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40D2B359" w:rsidR="004C50BE" w:rsidRPr="00DF0708" w:rsidRDefault="004C50BE" w:rsidP="00C76F85">
      <w:pPr>
        <w:wordWrap/>
        <w:spacing w:before="100" w:beforeAutospacing="1" w:after="100" w:afterAutospacing="1" w:line="360" w:lineRule="auto"/>
        <w:contextualSpacing/>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AC06B3">
        <w:rPr>
          <w:rFonts w:ascii="Arial" w:hAnsi="Arial" w:cs="Arial"/>
          <w:b/>
          <w:bCs/>
          <w:snapToGrid w:val="0"/>
          <w:sz w:val="24"/>
          <w:lang w:val="en-GB"/>
        </w:rPr>
        <w:t>8</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8C3C31">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00211816">
        <w:rPr>
          <w:rFonts w:ascii="Arial" w:hAnsi="Arial" w:cs="Arial"/>
          <w:b/>
          <w:bCs/>
          <w:snapToGrid w:val="0"/>
          <w:sz w:val="24"/>
          <w:lang w:val="en-GB"/>
        </w:rPr>
        <w:t xml:space="preserve"> </w:t>
      </w:r>
      <w:r w:rsidRPr="00CD3269">
        <w:rPr>
          <w:rFonts w:ascii="Arial" w:hAnsi="Arial" w:cs="Arial"/>
          <w:b/>
          <w:bCs/>
          <w:snapToGrid w:val="0"/>
          <w:sz w:val="24"/>
          <w:lang w:val="en-GB"/>
        </w:rPr>
        <w:t>R1-</w:t>
      </w:r>
      <w:r>
        <w:rPr>
          <w:rFonts w:ascii="Arial" w:hAnsi="Arial" w:cs="Arial"/>
          <w:b/>
          <w:bCs/>
          <w:snapToGrid w:val="0"/>
          <w:sz w:val="24"/>
          <w:lang w:val="en-GB"/>
        </w:rPr>
        <w:t>2</w:t>
      </w:r>
      <w:r w:rsidR="00AC06B3">
        <w:rPr>
          <w:rFonts w:ascii="Arial" w:hAnsi="Arial" w:cs="Arial"/>
          <w:b/>
          <w:bCs/>
          <w:snapToGrid w:val="0"/>
          <w:sz w:val="24"/>
          <w:lang w:val="en-GB"/>
        </w:rPr>
        <w:t>20</w:t>
      </w:r>
      <w:r w:rsidR="00F55039">
        <w:rPr>
          <w:rFonts w:ascii="Arial" w:hAnsi="Arial" w:cs="Arial"/>
          <w:b/>
          <w:bCs/>
          <w:snapToGrid w:val="0"/>
          <w:sz w:val="24"/>
          <w:lang w:val="en-GB"/>
        </w:rPr>
        <w:t>2285</w:t>
      </w:r>
      <w:bookmarkStart w:id="2" w:name="_GoBack"/>
      <w:bookmarkEnd w:id="2"/>
    </w:p>
    <w:p w14:paraId="35E93599" w14:textId="4FF8632E" w:rsidR="004C50BE" w:rsidRPr="00D13EF3" w:rsidRDefault="00D13EF3" w:rsidP="00C76F85">
      <w:pPr>
        <w:pBdr>
          <w:bottom w:val="single" w:sz="12" w:space="1" w:color="auto"/>
        </w:pBdr>
        <w:wordWrap/>
        <w:spacing w:before="100" w:beforeAutospacing="1" w:after="100" w:afterAutospacing="1" w:line="360" w:lineRule="auto"/>
        <w:contextualSpacing/>
        <w:rPr>
          <w:rFonts w:ascii="Arial" w:hAnsi="Arial" w:cs="Arial"/>
          <w:b/>
          <w:bCs/>
          <w:snapToGrid w:val="0"/>
        </w:rPr>
      </w:pPr>
      <w:r w:rsidRPr="00D13EF3">
        <w:rPr>
          <w:rFonts w:ascii="Arial" w:eastAsia="MS Mincho" w:hAnsi="Arial" w:cs="Arial"/>
          <w:b/>
          <w:bCs/>
          <w:sz w:val="24"/>
          <w:lang w:eastAsia="ja-JP"/>
        </w:rPr>
        <w:t xml:space="preserve">e-Meeting, </w:t>
      </w:r>
      <w:r w:rsidR="00465671" w:rsidRPr="00465671">
        <w:rPr>
          <w:rFonts w:ascii="Arial" w:eastAsia="MS Mincho" w:hAnsi="Arial" w:cs="Arial"/>
          <w:b/>
          <w:bCs/>
          <w:sz w:val="24"/>
          <w:lang w:eastAsia="ja-JP"/>
        </w:rPr>
        <w:t xml:space="preserve">February 21st – March 3rd, </w:t>
      </w:r>
      <w:r w:rsidR="00465671">
        <w:rPr>
          <w:rFonts w:ascii="Arial" w:eastAsia="MS Mincho" w:hAnsi="Arial" w:cs="Arial"/>
          <w:b/>
          <w:bCs/>
          <w:sz w:val="24"/>
          <w:lang w:eastAsia="ja-JP"/>
        </w:rPr>
        <w:t>2022</w:t>
      </w:r>
    </w:p>
    <w:p w14:paraId="4EB9F59D" w14:textId="349B3B0B" w:rsidR="004C50BE" w:rsidRPr="00081316" w:rsidRDefault="004C50BE" w:rsidP="00C76F85">
      <w:pPr>
        <w:tabs>
          <w:tab w:val="left" w:pos="1985"/>
        </w:tabs>
        <w:wordWrap/>
        <w:spacing w:before="100" w:beforeAutospacing="1" w:after="100" w:afterAutospacing="1" w:line="360" w:lineRule="auto"/>
        <w:contextualSpacing/>
        <w:rPr>
          <w:sz w:val="24"/>
          <w:szCs w:val="24"/>
        </w:rPr>
      </w:pPr>
      <w:r w:rsidRPr="00081316">
        <w:rPr>
          <w:b/>
          <w:sz w:val="24"/>
          <w:szCs w:val="24"/>
        </w:rPr>
        <w:t>Agenda item:</w:t>
      </w:r>
      <w:r w:rsidRPr="00081316">
        <w:rPr>
          <w:b/>
          <w:sz w:val="24"/>
          <w:szCs w:val="24"/>
        </w:rPr>
        <w:tab/>
      </w:r>
      <w:r w:rsidR="00854580" w:rsidRPr="00854580">
        <w:rPr>
          <w:sz w:val="24"/>
          <w:szCs w:val="24"/>
        </w:rPr>
        <w:t>8.4.</w:t>
      </w:r>
      <w:r w:rsidR="00DA3071">
        <w:rPr>
          <w:sz w:val="24"/>
          <w:szCs w:val="24"/>
        </w:rPr>
        <w:t>1</w:t>
      </w:r>
      <w:r>
        <w:rPr>
          <w:b/>
          <w:sz w:val="24"/>
          <w:szCs w:val="24"/>
        </w:rPr>
        <w:t xml:space="preserve"> </w:t>
      </w:r>
    </w:p>
    <w:p w14:paraId="4F10695E" w14:textId="77777777" w:rsidR="004C50BE" w:rsidRPr="00081316" w:rsidRDefault="004C50BE" w:rsidP="00C76F85">
      <w:pPr>
        <w:tabs>
          <w:tab w:val="left" w:pos="1985"/>
        </w:tabs>
        <w:wordWrap/>
        <w:spacing w:before="100" w:beforeAutospacing="1" w:after="100" w:afterAutospacing="1" w:line="360" w:lineRule="auto"/>
        <w:contextualSpacing/>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214002A6" w:rsidR="004C50BE" w:rsidRPr="006939BD" w:rsidRDefault="004C50BE" w:rsidP="00C76F85">
      <w:pPr>
        <w:tabs>
          <w:tab w:val="left" w:pos="1985"/>
        </w:tabs>
        <w:wordWrap/>
        <w:spacing w:before="100" w:beforeAutospacing="1" w:after="100" w:afterAutospacing="1" w:line="360" w:lineRule="auto"/>
        <w:contextualSpacing/>
        <w:rPr>
          <w:sz w:val="24"/>
          <w:szCs w:val="24"/>
        </w:rPr>
      </w:pPr>
      <w:r w:rsidRPr="006939BD">
        <w:rPr>
          <w:b/>
          <w:sz w:val="24"/>
          <w:szCs w:val="24"/>
        </w:rPr>
        <w:t>Title:</w:t>
      </w:r>
      <w:r w:rsidRPr="006939BD">
        <w:rPr>
          <w:b/>
          <w:sz w:val="24"/>
          <w:szCs w:val="24"/>
        </w:rPr>
        <w:tab/>
      </w:r>
      <w:r w:rsidR="00AC06B3">
        <w:rPr>
          <w:sz w:val="24"/>
          <w:szCs w:val="24"/>
        </w:rPr>
        <w:t xml:space="preserve">Remaining issues </w:t>
      </w:r>
      <w:r w:rsidR="00E45893" w:rsidRPr="00E45893">
        <w:rPr>
          <w:sz w:val="24"/>
          <w:szCs w:val="24"/>
        </w:rPr>
        <w:t>on timing relationship enhancements in NTN</w:t>
      </w:r>
    </w:p>
    <w:p w14:paraId="26737489" w14:textId="1CAAE77B" w:rsidR="004C50BE" w:rsidRPr="004C50BE" w:rsidRDefault="004C50BE" w:rsidP="00C76F85">
      <w:pPr>
        <w:pBdr>
          <w:bottom w:val="single" w:sz="12" w:space="1" w:color="auto"/>
        </w:pBdr>
        <w:wordWrap/>
        <w:spacing w:before="100" w:beforeAutospacing="1" w:after="100" w:afterAutospacing="1" w:line="360" w:lineRule="auto"/>
        <w:contextualSpacing/>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C76F85">
      <w:pPr>
        <w:pStyle w:val="1"/>
        <w:numPr>
          <w:ilvl w:val="0"/>
          <w:numId w:val="1"/>
        </w:numPr>
        <w:wordWrap/>
        <w:spacing w:before="100" w:beforeAutospacing="1" w:after="100" w:afterAutospacing="1" w:line="360" w:lineRule="auto"/>
        <w:ind w:left="426" w:hanging="426"/>
        <w:contextualSpacing/>
        <w:rPr>
          <w:rFonts w:eastAsiaTheme="minorEastAsia"/>
        </w:rPr>
      </w:pPr>
      <w:r>
        <w:rPr>
          <w:rFonts w:eastAsiaTheme="minorEastAsia" w:hint="eastAsia"/>
        </w:rPr>
        <w:t>Introduction</w:t>
      </w:r>
    </w:p>
    <w:p w14:paraId="04A18C24" w14:textId="4CD0725E" w:rsidR="004647FD" w:rsidRDefault="009C1846" w:rsidP="004647FD">
      <w:pPr>
        <w:wordWrap/>
        <w:spacing w:before="100" w:beforeAutospacing="1" w:after="100" w:afterAutospacing="1" w:line="360" w:lineRule="auto"/>
        <w:contextualSpacing/>
        <w:rPr>
          <w:rFonts w:eastAsiaTheme="minorEastAsia"/>
        </w:rPr>
      </w:pPr>
      <w:r>
        <w:rPr>
          <w:rFonts w:eastAsiaTheme="minorEastAsia" w:hint="eastAsia"/>
        </w:rPr>
        <w:t xml:space="preserve"> </w:t>
      </w:r>
      <w:r w:rsidR="004647FD">
        <w:rPr>
          <w:rFonts w:eastAsiaTheme="minorEastAsia"/>
        </w:rPr>
        <w:t>In this contribution</w:t>
      </w:r>
      <w:r w:rsidR="009F4D52">
        <w:rPr>
          <w:rFonts w:eastAsiaTheme="minorEastAsia"/>
        </w:rPr>
        <w:t>,</w:t>
      </w:r>
      <w:r w:rsidR="004647FD">
        <w:rPr>
          <w:rFonts w:eastAsiaTheme="minorEastAsia"/>
        </w:rPr>
        <w:t xml:space="preserve"> we discuss on the remaining issues on timing relationship enhancements in Rel-17 NTN, and provide a text proposal for </w:t>
      </w:r>
      <w:r w:rsidR="004647FD" w:rsidRPr="00915FA8">
        <w:rPr>
          <w:rFonts w:eastAsiaTheme="minorEastAsia"/>
        </w:rPr>
        <w:t>TS 38.21</w:t>
      </w:r>
      <w:r w:rsidR="00587645" w:rsidRPr="00915FA8">
        <w:rPr>
          <w:rFonts w:eastAsiaTheme="minorEastAsia"/>
        </w:rPr>
        <w:t>3</w:t>
      </w:r>
      <w:r w:rsidR="004647FD" w:rsidRPr="00915FA8">
        <w:rPr>
          <w:rFonts w:eastAsiaTheme="minorEastAsia"/>
        </w:rPr>
        <w:t>.</w:t>
      </w:r>
      <w:r w:rsidR="004647FD">
        <w:rPr>
          <w:rFonts w:eastAsiaTheme="minorEastAsia"/>
        </w:rPr>
        <w:t xml:space="preserve"> </w:t>
      </w:r>
    </w:p>
    <w:p w14:paraId="4005F46C" w14:textId="1D5EAC36" w:rsidR="00AB027D" w:rsidRPr="00587645" w:rsidRDefault="00AB027D" w:rsidP="00C76F85">
      <w:pPr>
        <w:wordWrap/>
        <w:spacing w:before="100" w:beforeAutospacing="1" w:after="100" w:afterAutospacing="1" w:line="360" w:lineRule="auto"/>
        <w:contextualSpacing/>
        <w:rPr>
          <w:rFonts w:eastAsiaTheme="minorEastAsia"/>
        </w:rPr>
      </w:pPr>
    </w:p>
    <w:p w14:paraId="5915F18A" w14:textId="672F4E9A" w:rsidR="00DE63A0" w:rsidRDefault="00C46AC5" w:rsidP="00C76F85">
      <w:pPr>
        <w:pStyle w:val="1"/>
        <w:numPr>
          <w:ilvl w:val="0"/>
          <w:numId w:val="1"/>
        </w:numPr>
        <w:wordWrap/>
        <w:spacing w:before="100" w:beforeAutospacing="1" w:after="100" w:afterAutospacing="1" w:line="360" w:lineRule="auto"/>
        <w:ind w:left="426" w:hanging="426"/>
        <w:contextualSpacing/>
      </w:pPr>
      <w:r>
        <w:t>Discussion</w:t>
      </w:r>
      <w:r w:rsidR="00E30138">
        <w:t xml:space="preserve"> </w:t>
      </w:r>
      <w:r w:rsidR="000E2B6F">
        <w:t xml:space="preserve"> </w:t>
      </w:r>
    </w:p>
    <w:p w14:paraId="1FF24359" w14:textId="021090A0" w:rsidR="006B3881" w:rsidRPr="00515B17" w:rsidRDefault="006B3881" w:rsidP="006B3881">
      <w:pPr>
        <w:pStyle w:val="2"/>
        <w:numPr>
          <w:ilvl w:val="1"/>
          <w:numId w:val="1"/>
        </w:numPr>
        <w:ind w:right="220"/>
      </w:pPr>
      <w:r>
        <w:t>Update</w:t>
      </w:r>
      <w:r w:rsidRPr="00515B17">
        <w:t xml:space="preserve"> of K_offset</w:t>
      </w:r>
    </w:p>
    <w:p w14:paraId="686E0449" w14:textId="708AC8F8" w:rsidR="00E870DD" w:rsidRDefault="003F0761" w:rsidP="00CA2D63">
      <w:pPr>
        <w:pStyle w:val="LGTdoc1"/>
        <w:snapToGrid/>
        <w:spacing w:beforeLines="0" w:before="100" w:beforeAutospacing="1" w:line="360" w:lineRule="auto"/>
        <w:ind w:firstLineChars="100" w:firstLine="220"/>
        <w:contextualSpacing/>
        <w:rPr>
          <w:b w:val="0"/>
          <w:sz w:val="22"/>
          <w:szCs w:val="22"/>
          <w:lang w:val="en-US"/>
        </w:rPr>
      </w:pPr>
      <w:r>
        <w:rPr>
          <w:rFonts w:hint="eastAsia"/>
          <w:b w:val="0"/>
          <w:sz w:val="22"/>
          <w:szCs w:val="22"/>
          <w:lang w:val="en-US"/>
        </w:rPr>
        <w:t xml:space="preserve">In the RAN1#107-e meeting, </w:t>
      </w:r>
      <w:r>
        <w:rPr>
          <w:b w:val="0"/>
          <w:sz w:val="22"/>
          <w:szCs w:val="22"/>
          <w:lang w:val="en-US"/>
        </w:rPr>
        <w:t>agreement regarding on the K_offset update based on MAC-CE was made as below:</w:t>
      </w:r>
    </w:p>
    <w:p w14:paraId="25EFC210" w14:textId="389C0662" w:rsidR="000B40E8" w:rsidRDefault="003F0761" w:rsidP="00A27CF7">
      <w:pPr>
        <w:pStyle w:val="LGTdoc1"/>
        <w:snapToGrid/>
        <w:spacing w:beforeLines="0" w:before="100" w:beforeAutospacing="1" w:line="360" w:lineRule="auto"/>
        <w:ind w:firstLineChars="100" w:firstLine="220"/>
        <w:contextualSpacing/>
        <w:rPr>
          <w:b w:val="0"/>
          <w:sz w:val="22"/>
          <w:szCs w:val="22"/>
          <w:lang w:val="en-US"/>
        </w:rPr>
      </w:pPr>
      <w:r w:rsidRPr="003F0761">
        <w:rPr>
          <w:b w:val="0"/>
          <w:noProof/>
          <w:sz w:val="22"/>
          <w:szCs w:val="22"/>
          <w:lang w:val="en-US"/>
        </w:rPr>
        <mc:AlternateContent>
          <mc:Choice Requires="wps">
            <w:drawing>
              <wp:anchor distT="45720" distB="45720" distL="114300" distR="114300" simplePos="0" relativeHeight="251659264" behindDoc="1" locked="0" layoutInCell="1" allowOverlap="1" wp14:anchorId="0C81F9B8" wp14:editId="3F985B66">
                <wp:simplePos x="0" y="0"/>
                <wp:positionH relativeFrom="margin">
                  <wp:align>left</wp:align>
                </wp:positionH>
                <wp:positionV relativeFrom="paragraph">
                  <wp:posOffset>182245</wp:posOffset>
                </wp:positionV>
                <wp:extent cx="5649595" cy="1214120"/>
                <wp:effectExtent l="0" t="0" r="27305" b="24130"/>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9595" cy="1214651"/>
                        </a:xfrm>
                        <a:prstGeom prst="rect">
                          <a:avLst/>
                        </a:prstGeom>
                        <a:solidFill>
                          <a:srgbClr val="FFFFFF"/>
                        </a:solidFill>
                        <a:ln w="9525">
                          <a:solidFill>
                            <a:srgbClr val="000000"/>
                          </a:solidFill>
                          <a:miter lim="800000"/>
                          <a:headEnd/>
                          <a:tailEnd/>
                        </a:ln>
                      </wps:spPr>
                      <wps:txbx>
                        <w:txbxContent>
                          <w:p w14:paraId="5A2F21B2" w14:textId="66BED262" w:rsidR="003F0761" w:rsidRPr="003F0761" w:rsidRDefault="003F0761" w:rsidP="003F0761">
                            <w:pPr>
                              <w:widowControl/>
                              <w:wordWrap/>
                              <w:autoSpaceDE/>
                              <w:autoSpaceDN/>
                              <w:spacing w:after="0" w:line="240" w:lineRule="auto"/>
                              <w:jc w:val="left"/>
                              <w:rPr>
                                <w:rFonts w:ascii="Times" w:eastAsia="바탕" w:hAnsi="Times"/>
                                <w:b/>
                                <w:kern w:val="0"/>
                                <w:sz w:val="20"/>
                                <w:szCs w:val="24"/>
                                <w:highlight w:val="green"/>
                                <w:lang w:val="en-GB" w:eastAsia="x-none"/>
                              </w:rPr>
                            </w:pPr>
                            <w:r w:rsidRPr="003F0761">
                              <w:rPr>
                                <w:rFonts w:ascii="Times" w:eastAsia="바탕" w:hAnsi="Times"/>
                                <w:b/>
                                <w:kern w:val="0"/>
                                <w:sz w:val="20"/>
                                <w:szCs w:val="24"/>
                                <w:highlight w:val="green"/>
                                <w:lang w:val="en-GB" w:eastAsia="x-none"/>
                              </w:rPr>
                              <w:t>Agreement</w:t>
                            </w:r>
                          </w:p>
                          <w:p w14:paraId="5D2C8706" w14:textId="77777777" w:rsidR="003F0761" w:rsidRPr="003F0761" w:rsidRDefault="003F0761" w:rsidP="003F0761">
                            <w:pPr>
                              <w:widowControl/>
                              <w:wordWrap/>
                              <w:autoSpaceDE/>
                              <w:autoSpaceDN/>
                              <w:spacing w:after="0" w:line="240" w:lineRule="auto"/>
                              <w:jc w:val="left"/>
                              <w:rPr>
                                <w:rFonts w:ascii="Times" w:eastAsia="바탕" w:hAnsi="Times"/>
                                <w:kern w:val="0"/>
                                <w:sz w:val="20"/>
                                <w:szCs w:val="24"/>
                                <w:lang w:val="en-GB" w:eastAsia="x-none"/>
                              </w:rPr>
                            </w:pPr>
                            <w:r w:rsidRPr="003F0761">
                              <w:rPr>
                                <w:rFonts w:ascii="Times" w:eastAsia="바탕" w:hAnsi="Times"/>
                                <w:kern w:val="0"/>
                                <w:sz w:val="20"/>
                                <w:szCs w:val="24"/>
                                <w:lang w:val="en-GB" w:eastAsia="x-none"/>
                              </w:rPr>
                              <w:t xml:space="preserve">For determining UE specific K_offset </w:t>
                            </w:r>
                          </w:p>
                          <w:p w14:paraId="1044D776" w14:textId="77777777" w:rsidR="003F0761" w:rsidRPr="003F0761" w:rsidRDefault="003F0761" w:rsidP="00B56FE9">
                            <w:pPr>
                              <w:widowControl/>
                              <w:numPr>
                                <w:ilvl w:val="0"/>
                                <w:numId w:val="6"/>
                              </w:numPr>
                              <w:wordWrap/>
                              <w:autoSpaceDE/>
                              <w:autoSpaceDN/>
                              <w:spacing w:after="0" w:line="240" w:lineRule="auto"/>
                              <w:jc w:val="left"/>
                              <w:rPr>
                                <w:rFonts w:ascii="Times" w:eastAsia="바탕" w:hAnsi="Times"/>
                                <w:kern w:val="0"/>
                                <w:sz w:val="20"/>
                                <w:szCs w:val="24"/>
                                <w:lang w:val="en-GB" w:eastAsia="x-none"/>
                              </w:rPr>
                            </w:pPr>
                            <w:r w:rsidRPr="003F0761">
                              <w:rPr>
                                <w:rFonts w:ascii="Times" w:eastAsia="바탕" w:hAnsi="Times"/>
                                <w:kern w:val="0"/>
                                <w:sz w:val="20"/>
                                <w:szCs w:val="24"/>
                                <w:lang w:val="en-GB" w:eastAsia="x-none"/>
                              </w:rPr>
                              <w:t>Option 2: MAC CE provides a differential UE specific K_offset value. The full UE specific K_offset value equals the cell specific K_offset value minus the differential UE specific K_offset value.</w:t>
                            </w:r>
                          </w:p>
                          <w:p w14:paraId="3C0A7B05" w14:textId="77777777" w:rsidR="003F0761" w:rsidRPr="003F0761" w:rsidRDefault="003F0761" w:rsidP="00B56FE9">
                            <w:pPr>
                              <w:widowControl/>
                              <w:numPr>
                                <w:ilvl w:val="1"/>
                                <w:numId w:val="7"/>
                              </w:numPr>
                              <w:wordWrap/>
                              <w:autoSpaceDE/>
                              <w:autoSpaceDN/>
                              <w:spacing w:after="0" w:line="240" w:lineRule="auto"/>
                              <w:jc w:val="left"/>
                              <w:rPr>
                                <w:rFonts w:ascii="Times" w:eastAsia="바탕" w:hAnsi="Times"/>
                                <w:kern w:val="0"/>
                                <w:sz w:val="20"/>
                                <w:szCs w:val="24"/>
                                <w:lang w:val="en-GB" w:eastAsia="x-none"/>
                              </w:rPr>
                            </w:pPr>
                            <w:r w:rsidRPr="003F0761">
                              <w:rPr>
                                <w:rFonts w:ascii="Times" w:eastAsia="바탕" w:hAnsi="Times"/>
                                <w:kern w:val="0"/>
                                <w:sz w:val="20"/>
                                <w:szCs w:val="24"/>
                                <w:lang w:val="en-GB" w:eastAsia="x-none"/>
                              </w:rPr>
                              <w:t>FFS: whether/how to resolve ambiguity of which cell-specific K_offset value to use during the SIB modification period</w:t>
                            </w:r>
                          </w:p>
                          <w:p w14:paraId="2A8FEBFD" w14:textId="5852421A" w:rsidR="003F0761" w:rsidRPr="003F0761" w:rsidRDefault="003F0761">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81F9B8" id="_x0000_t202" coordsize="21600,21600" o:spt="202" path="m,l,21600r21600,l21600,xe">
                <v:stroke joinstyle="miter"/>
                <v:path gradientshapeok="t" o:connecttype="rect"/>
              </v:shapetype>
              <v:shape id="텍스트 상자 2" o:spid="_x0000_s1026" type="#_x0000_t202" style="position:absolute;left:0;text-align:left;margin-left:0;margin-top:14.35pt;width:444.85pt;height:95.6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">
                <v:textbox>
                  <w:txbxContent>
                    <w:p w14:paraId="5A2F21B2" w14:textId="66BED262" w:rsidR="003F0761" w:rsidRPr="003F0761" w:rsidRDefault="003F0761" w:rsidP="003F0761">
                      <w:pPr>
                        <w:widowControl/>
                        <w:wordWrap/>
                        <w:autoSpaceDE/>
                        <w:autoSpaceDN/>
                        <w:spacing w:after="0" w:line="240" w:lineRule="auto"/>
                        <w:jc w:val="left"/>
                        <w:rPr>
                          <w:rFonts w:ascii="Times" w:eastAsia="바탕" w:hAnsi="Times"/>
                          <w:b/>
                          <w:kern w:val="0"/>
                          <w:sz w:val="20"/>
                          <w:szCs w:val="24"/>
                          <w:highlight w:val="green"/>
                          <w:lang w:val="en-GB" w:eastAsia="x-none"/>
                        </w:rPr>
                      </w:pPr>
                      <w:r w:rsidRPr="003F0761">
                        <w:rPr>
                          <w:rFonts w:ascii="Times" w:eastAsia="바탕" w:hAnsi="Times"/>
                          <w:b/>
                          <w:kern w:val="0"/>
                          <w:sz w:val="20"/>
                          <w:szCs w:val="24"/>
                          <w:highlight w:val="green"/>
                          <w:lang w:val="en-GB" w:eastAsia="x-none"/>
                        </w:rPr>
                        <w:t>Agreement</w:t>
                      </w:r>
                    </w:p>
                    <w:p w14:paraId="5D2C8706" w14:textId="77777777" w:rsidR="003F0761" w:rsidRPr="003F0761" w:rsidRDefault="003F0761" w:rsidP="003F0761">
                      <w:pPr>
                        <w:widowControl/>
                        <w:wordWrap/>
                        <w:autoSpaceDE/>
                        <w:autoSpaceDN/>
                        <w:spacing w:after="0" w:line="240" w:lineRule="auto"/>
                        <w:jc w:val="left"/>
                        <w:rPr>
                          <w:rFonts w:ascii="Times" w:eastAsia="바탕" w:hAnsi="Times"/>
                          <w:kern w:val="0"/>
                          <w:sz w:val="20"/>
                          <w:szCs w:val="24"/>
                          <w:lang w:val="en-GB" w:eastAsia="x-none"/>
                        </w:rPr>
                      </w:pPr>
                      <w:r w:rsidRPr="003F0761">
                        <w:rPr>
                          <w:rFonts w:ascii="Times" w:eastAsia="바탕" w:hAnsi="Times"/>
                          <w:kern w:val="0"/>
                          <w:sz w:val="20"/>
                          <w:szCs w:val="24"/>
                          <w:lang w:val="en-GB" w:eastAsia="x-none"/>
                        </w:rPr>
                        <w:t xml:space="preserve">For determining UE specific K_offset </w:t>
                      </w:r>
                    </w:p>
                    <w:p w14:paraId="1044D776" w14:textId="77777777" w:rsidR="003F0761" w:rsidRPr="003F0761" w:rsidRDefault="003F0761" w:rsidP="00B56FE9">
                      <w:pPr>
                        <w:widowControl/>
                        <w:numPr>
                          <w:ilvl w:val="0"/>
                          <w:numId w:val="6"/>
                        </w:numPr>
                        <w:wordWrap/>
                        <w:autoSpaceDE/>
                        <w:autoSpaceDN/>
                        <w:spacing w:after="0" w:line="240" w:lineRule="auto"/>
                        <w:jc w:val="left"/>
                        <w:rPr>
                          <w:rFonts w:ascii="Times" w:eastAsia="바탕" w:hAnsi="Times"/>
                          <w:kern w:val="0"/>
                          <w:sz w:val="20"/>
                          <w:szCs w:val="24"/>
                          <w:lang w:val="en-GB" w:eastAsia="x-none"/>
                        </w:rPr>
                      </w:pPr>
                      <w:r w:rsidRPr="003F0761">
                        <w:rPr>
                          <w:rFonts w:ascii="Times" w:eastAsia="바탕" w:hAnsi="Times"/>
                          <w:kern w:val="0"/>
                          <w:sz w:val="20"/>
                          <w:szCs w:val="24"/>
                          <w:lang w:val="en-GB" w:eastAsia="x-none"/>
                        </w:rPr>
                        <w:t>Option 2: MAC CE provides a differential UE specific K_offset value. The full UE specific K_offset value equals the cell specific K_offset value minus the differential UE specific K_offset value.</w:t>
                      </w:r>
                    </w:p>
                    <w:p w14:paraId="3C0A7B05" w14:textId="77777777" w:rsidR="003F0761" w:rsidRPr="003F0761" w:rsidRDefault="003F0761" w:rsidP="00B56FE9">
                      <w:pPr>
                        <w:widowControl/>
                        <w:numPr>
                          <w:ilvl w:val="1"/>
                          <w:numId w:val="7"/>
                        </w:numPr>
                        <w:wordWrap/>
                        <w:autoSpaceDE/>
                        <w:autoSpaceDN/>
                        <w:spacing w:after="0" w:line="240" w:lineRule="auto"/>
                        <w:jc w:val="left"/>
                        <w:rPr>
                          <w:rFonts w:ascii="Times" w:eastAsia="바탕" w:hAnsi="Times"/>
                          <w:kern w:val="0"/>
                          <w:sz w:val="20"/>
                          <w:szCs w:val="24"/>
                          <w:lang w:val="en-GB" w:eastAsia="x-none"/>
                        </w:rPr>
                      </w:pPr>
                      <w:r w:rsidRPr="003F0761">
                        <w:rPr>
                          <w:rFonts w:ascii="Times" w:eastAsia="바탕" w:hAnsi="Times"/>
                          <w:kern w:val="0"/>
                          <w:sz w:val="20"/>
                          <w:szCs w:val="24"/>
                          <w:lang w:val="en-GB" w:eastAsia="x-none"/>
                        </w:rPr>
                        <w:t>FFS: whether/how to resolve ambiguity of which cell-specific K_offset value to use during the SIB modification period</w:t>
                      </w:r>
                    </w:p>
                    <w:p w14:paraId="2A8FEBFD" w14:textId="5852421A" w:rsidR="003F0761" w:rsidRPr="003F0761" w:rsidRDefault="003F0761">
                      <w:pPr>
                        <w:rPr>
                          <w:lang w:val="en-GB"/>
                        </w:rPr>
                      </w:pPr>
                    </w:p>
                  </w:txbxContent>
                </v:textbox>
                <w10:wrap type="topAndBottom" anchorx="margin"/>
              </v:shape>
            </w:pict>
          </mc:Fallback>
        </mc:AlternateContent>
      </w:r>
      <w:r>
        <w:rPr>
          <w:rFonts w:hint="eastAsia"/>
          <w:b w:val="0"/>
          <w:sz w:val="22"/>
          <w:szCs w:val="22"/>
          <w:lang w:val="en-US"/>
        </w:rPr>
        <w:t>A</w:t>
      </w:r>
      <w:r w:rsidR="00366856">
        <w:rPr>
          <w:b w:val="0"/>
          <w:sz w:val="22"/>
          <w:szCs w:val="22"/>
          <w:lang w:val="en-US"/>
        </w:rPr>
        <w:t>ccording to above agreement, K_offset can be updated once via MAC-CE, and the remaining issue is which cell-specific K_offset value can be used for the application of differential UE-specific K_offset durin</w:t>
      </w:r>
      <w:r w:rsidR="005B5D11">
        <w:rPr>
          <w:b w:val="0"/>
          <w:sz w:val="22"/>
          <w:szCs w:val="22"/>
          <w:lang w:val="en-US"/>
        </w:rPr>
        <w:t xml:space="preserve">g the SIB modification period. After sending the updated SI, the gNB should wait RTT between gNB and UE to apply the new SI configuration. However, since the size of NTN cell is quite larger than that of TN, there might be some gap between minimum RTT and maximum RTT where minimum RTT is corresponding to RTT between </w:t>
      </w:r>
      <w:r w:rsidR="001439BE">
        <w:rPr>
          <w:b w:val="0"/>
          <w:sz w:val="22"/>
          <w:szCs w:val="22"/>
          <w:lang w:val="en-US"/>
        </w:rPr>
        <w:t xml:space="preserve">gNB and closest UE and maximum RTT is corresponding to gNB and furthest UE. Due to </w:t>
      </w:r>
      <w:r w:rsidR="00273028">
        <w:rPr>
          <w:b w:val="0"/>
          <w:sz w:val="22"/>
          <w:szCs w:val="22"/>
          <w:lang w:val="en-US"/>
        </w:rPr>
        <w:t>such</w:t>
      </w:r>
      <w:r w:rsidR="001439BE">
        <w:rPr>
          <w:b w:val="0"/>
          <w:sz w:val="22"/>
          <w:szCs w:val="22"/>
          <w:lang w:val="en-US"/>
        </w:rPr>
        <w:t xml:space="preserve"> gap, there might be some </w:t>
      </w:r>
      <w:r w:rsidR="00273028">
        <w:rPr>
          <w:b w:val="0"/>
          <w:sz w:val="22"/>
          <w:szCs w:val="22"/>
          <w:lang w:val="en-US"/>
        </w:rPr>
        <w:t xml:space="preserve">confusion on which </w:t>
      </w:r>
      <w:r w:rsidR="00AB2FDF">
        <w:rPr>
          <w:b w:val="0"/>
          <w:sz w:val="22"/>
          <w:szCs w:val="22"/>
          <w:lang w:val="en-US"/>
        </w:rPr>
        <w:t xml:space="preserve">K_offset value (i.e., old K_offset or new K_offset) is used for UL detection at gNB. To alleviate this issue, two options were identified during the discussion. One option is based on the network implementation. In this option, network needs to utilize blind detection for both old and new K_offset. Other option is to define/specify </w:t>
      </w:r>
      <w:r w:rsidR="00AB2FDF">
        <w:rPr>
          <w:b w:val="0"/>
          <w:sz w:val="22"/>
          <w:szCs w:val="22"/>
          <w:lang w:val="en-US"/>
        </w:rPr>
        <w:lastRenderedPageBreak/>
        <w:t>some rules when to</w:t>
      </w:r>
      <w:r w:rsidR="0086125D">
        <w:rPr>
          <w:b w:val="0"/>
          <w:sz w:val="22"/>
          <w:szCs w:val="22"/>
          <w:lang w:val="en-US"/>
        </w:rPr>
        <w:t xml:space="preserve"> apply the new K_offset value. </w:t>
      </w:r>
      <w:r w:rsidR="00A27CF7">
        <w:rPr>
          <w:b w:val="0"/>
          <w:sz w:val="22"/>
          <w:szCs w:val="22"/>
          <w:lang w:val="en-US"/>
        </w:rPr>
        <w:t xml:space="preserve">To minimize specification impact, our preference is the solution based on the network implementation. </w:t>
      </w:r>
    </w:p>
    <w:p w14:paraId="543BFC43" w14:textId="77777777" w:rsidR="00DE5ED7" w:rsidRPr="00EF783B" w:rsidRDefault="00DE5ED7" w:rsidP="008163E1">
      <w:pPr>
        <w:pStyle w:val="LGTdoc1"/>
        <w:snapToGrid/>
        <w:spacing w:beforeLines="0" w:before="100" w:beforeAutospacing="1" w:line="360" w:lineRule="auto"/>
        <w:contextualSpacing/>
        <w:rPr>
          <w:rFonts w:eastAsia="Times New Roman"/>
          <w:bCs/>
          <w:snapToGrid/>
          <w:kern w:val="2"/>
          <w:sz w:val="22"/>
          <w:szCs w:val="22"/>
          <w:lang w:val="en-US"/>
        </w:rPr>
      </w:pPr>
    </w:p>
    <w:p w14:paraId="15F1305E" w14:textId="01B72130" w:rsidR="008163E1" w:rsidRPr="00FE6D01" w:rsidRDefault="008163E1" w:rsidP="008163E1">
      <w:pPr>
        <w:pStyle w:val="LGTdoc1"/>
        <w:snapToGrid/>
        <w:spacing w:beforeLines="0" w:before="100" w:beforeAutospacing="1" w:line="360" w:lineRule="auto"/>
        <w:contextualSpacing/>
        <w:rPr>
          <w:rFonts w:eastAsia="Times New Roman"/>
          <w:bCs/>
          <w:snapToGrid/>
          <w:kern w:val="2"/>
          <w:sz w:val="22"/>
          <w:szCs w:val="22"/>
          <w:lang w:val="en-US"/>
        </w:rPr>
      </w:pPr>
      <w:r>
        <w:rPr>
          <w:rFonts w:eastAsia="Times New Roman"/>
          <w:bCs/>
          <w:snapToGrid/>
          <w:kern w:val="2"/>
          <w:sz w:val="22"/>
          <w:szCs w:val="22"/>
          <w:lang w:val="en-US"/>
        </w:rPr>
        <w:t xml:space="preserve">Proposal </w:t>
      </w:r>
      <w:r w:rsidR="005759EC">
        <w:rPr>
          <w:rFonts w:eastAsia="Times New Roman"/>
          <w:bCs/>
          <w:snapToGrid/>
          <w:kern w:val="2"/>
          <w:sz w:val="22"/>
          <w:szCs w:val="22"/>
          <w:lang w:val="en-US"/>
        </w:rPr>
        <w:t>1</w:t>
      </w:r>
      <w:r>
        <w:rPr>
          <w:rFonts w:eastAsia="Times New Roman"/>
          <w:bCs/>
          <w:snapToGrid/>
          <w:kern w:val="2"/>
          <w:sz w:val="22"/>
          <w:szCs w:val="22"/>
          <w:lang w:val="en-US"/>
        </w:rPr>
        <w:t xml:space="preserve">: </w:t>
      </w:r>
      <w:r w:rsidR="00A27CF7">
        <w:rPr>
          <w:rFonts w:eastAsia="Times New Roman"/>
          <w:bCs/>
          <w:snapToGrid/>
          <w:kern w:val="2"/>
          <w:sz w:val="22"/>
          <w:szCs w:val="22"/>
          <w:lang w:val="en-US"/>
        </w:rPr>
        <w:t>In order to</w:t>
      </w:r>
      <w:r w:rsidR="00A27CF7" w:rsidRPr="00A27CF7">
        <w:rPr>
          <w:rFonts w:eastAsia="Times New Roman"/>
          <w:bCs/>
          <w:snapToGrid/>
          <w:kern w:val="2"/>
          <w:sz w:val="22"/>
          <w:szCs w:val="22"/>
          <w:lang w:val="en-US"/>
        </w:rPr>
        <w:t xml:space="preserve"> resolve ambiguity of which cell-specific K_offset value to use during the SIB modification</w:t>
      </w:r>
      <w:r w:rsidR="00A27CF7">
        <w:rPr>
          <w:rFonts w:eastAsia="Times New Roman"/>
          <w:bCs/>
          <w:snapToGrid/>
          <w:kern w:val="2"/>
          <w:sz w:val="22"/>
          <w:szCs w:val="22"/>
          <w:lang w:val="en-US"/>
        </w:rPr>
        <w:t>, network implementation based solution is preferred.</w:t>
      </w:r>
      <w:r w:rsidR="00A27CF7" w:rsidRPr="00A27CF7">
        <w:rPr>
          <w:rFonts w:eastAsia="Times New Roman"/>
          <w:bCs/>
          <w:snapToGrid/>
          <w:kern w:val="2"/>
          <w:sz w:val="22"/>
          <w:szCs w:val="22"/>
          <w:lang w:val="en-US"/>
        </w:rPr>
        <w:t xml:space="preserve"> </w:t>
      </w:r>
    </w:p>
    <w:p w14:paraId="3FFD1B75" w14:textId="77777777" w:rsidR="00D83505" w:rsidRPr="00F50866" w:rsidRDefault="00D83505" w:rsidP="00D83505">
      <w:pPr>
        <w:pStyle w:val="LGTdoc1"/>
        <w:snapToGrid/>
        <w:spacing w:beforeLines="0" w:before="100" w:beforeAutospacing="1" w:line="360" w:lineRule="auto"/>
        <w:ind w:firstLineChars="100" w:firstLine="220"/>
        <w:contextualSpacing/>
        <w:rPr>
          <w:b w:val="0"/>
          <w:sz w:val="22"/>
          <w:szCs w:val="22"/>
          <w:lang w:val="en-US"/>
        </w:rPr>
      </w:pPr>
    </w:p>
    <w:p w14:paraId="411F7353" w14:textId="6D895584" w:rsidR="00AE62C6" w:rsidRPr="00515B17" w:rsidRDefault="00B20A78" w:rsidP="00F50866">
      <w:pPr>
        <w:pStyle w:val="2"/>
        <w:numPr>
          <w:ilvl w:val="1"/>
          <w:numId w:val="1"/>
        </w:numPr>
        <w:ind w:right="220"/>
      </w:pPr>
      <w:r>
        <w:t xml:space="preserve">Indication of </w:t>
      </w:r>
      <w:r w:rsidRPr="00B20A78">
        <w:t xml:space="preserve">PDSCH-to-HARQ_feedback timing </w:t>
      </w:r>
    </w:p>
    <w:p w14:paraId="384BE463" w14:textId="71836521" w:rsidR="00145553" w:rsidRDefault="005759EC" w:rsidP="005759EC">
      <w:pPr>
        <w:widowControl/>
        <w:wordWrap/>
        <w:autoSpaceDE/>
        <w:autoSpaceDN/>
        <w:adjustRightInd w:val="0"/>
        <w:snapToGrid w:val="0"/>
        <w:spacing w:before="100" w:beforeAutospacing="1" w:after="120" w:line="360" w:lineRule="auto"/>
        <w:ind w:firstLineChars="100" w:firstLine="220"/>
        <w:contextualSpacing/>
        <w:jc w:val="left"/>
        <w:rPr>
          <w:rFonts w:eastAsia="바탕"/>
          <w:snapToGrid w:val="0"/>
          <w:kern w:val="0"/>
          <w:lang w:val="en-GB"/>
        </w:rPr>
      </w:pPr>
      <w:r>
        <w:rPr>
          <w:rFonts w:eastAsia="바탕"/>
          <w:snapToGrid w:val="0"/>
          <w:kern w:val="0"/>
        </w:rPr>
        <w:t>I</w:t>
      </w:r>
      <w:r w:rsidR="00A9521F">
        <w:rPr>
          <w:rFonts w:eastAsia="바탕"/>
          <w:snapToGrid w:val="0"/>
          <w:kern w:val="0"/>
        </w:rPr>
        <w:t>t was agreed to increas</w:t>
      </w:r>
      <w:r w:rsidR="000C5CA3">
        <w:rPr>
          <w:rFonts w:eastAsia="바탕"/>
          <w:snapToGrid w:val="0"/>
          <w:kern w:val="0"/>
        </w:rPr>
        <w:t>e the range of K1 values from (0,…,</w:t>
      </w:r>
      <w:r w:rsidR="00A9521F">
        <w:rPr>
          <w:rFonts w:eastAsia="바탕"/>
          <w:snapToGrid w:val="0"/>
          <w:kern w:val="0"/>
        </w:rPr>
        <w:t>15) to (0,…</w:t>
      </w:r>
      <w:r w:rsidR="000C5CA3">
        <w:rPr>
          <w:rFonts w:eastAsia="바탕"/>
          <w:snapToGrid w:val="0"/>
          <w:kern w:val="0"/>
        </w:rPr>
        <w:t>,</w:t>
      </w:r>
      <w:r w:rsidR="00A9521F">
        <w:rPr>
          <w:rFonts w:eastAsia="바탕"/>
          <w:snapToGrid w:val="0"/>
          <w:kern w:val="0"/>
        </w:rPr>
        <w:t xml:space="preserve">31) for unpaired spectrum. </w:t>
      </w:r>
      <w:r w:rsidR="00CC0236">
        <w:rPr>
          <w:rFonts w:eastAsia="바탕"/>
          <w:snapToGrid w:val="0"/>
          <w:kern w:val="0"/>
        </w:rPr>
        <w:t xml:space="preserve">Then, the </w:t>
      </w:r>
      <w:r>
        <w:rPr>
          <w:rFonts w:eastAsia="바탕"/>
          <w:snapToGrid w:val="0"/>
          <w:kern w:val="0"/>
        </w:rPr>
        <w:t xml:space="preserve">remaining </w:t>
      </w:r>
      <w:r w:rsidR="00CC0236">
        <w:rPr>
          <w:rFonts w:eastAsia="바탕"/>
          <w:snapToGrid w:val="0"/>
          <w:kern w:val="0"/>
        </w:rPr>
        <w:t xml:space="preserve">FFS point is </w:t>
      </w:r>
      <w:r w:rsidR="00CC0236" w:rsidRPr="00F82D0B">
        <w:rPr>
          <w:rFonts w:eastAsia="바탕"/>
          <w:snapToGrid w:val="0"/>
          <w:kern w:val="0"/>
        </w:rPr>
        <w:t>whether there is an impact on the size</w:t>
      </w:r>
      <w:r w:rsidR="00CC0236">
        <w:rPr>
          <w:rFonts w:eastAsia="바탕"/>
          <w:snapToGrid w:val="0"/>
          <w:kern w:val="0"/>
        </w:rPr>
        <w:t xml:space="preserve"> of K1 field</w:t>
      </w:r>
      <w:r w:rsidR="005A3DE1">
        <w:rPr>
          <w:rFonts w:eastAsia="바탕"/>
          <w:snapToGrid w:val="0"/>
          <w:kern w:val="0"/>
        </w:rPr>
        <w:t xml:space="preserve"> in DL DCI</w:t>
      </w:r>
      <w:r w:rsidR="00CC0236">
        <w:rPr>
          <w:rFonts w:eastAsia="바탕"/>
          <w:snapToGrid w:val="0"/>
          <w:kern w:val="0"/>
        </w:rPr>
        <w:t>. For non-fallback DCI, gNB pre</w:t>
      </w:r>
      <w:r w:rsidR="00022082">
        <w:rPr>
          <w:rFonts w:eastAsia="바탕"/>
          <w:snapToGrid w:val="0"/>
          <w:kern w:val="0"/>
        </w:rPr>
        <w:t>-</w:t>
      </w:r>
      <w:r w:rsidR="00CC0236">
        <w:rPr>
          <w:rFonts w:eastAsia="바탕"/>
          <w:snapToGrid w:val="0"/>
          <w:kern w:val="0"/>
        </w:rPr>
        <w:t>configure candid</w:t>
      </w:r>
      <w:r w:rsidR="000C5CA3">
        <w:rPr>
          <w:rFonts w:eastAsia="바탕"/>
          <w:snapToGrid w:val="0"/>
          <w:kern w:val="0"/>
        </w:rPr>
        <w:t xml:space="preserve">ate K1 values via RRC, and then DL DCI is used to indicate actual </w:t>
      </w:r>
      <w:r w:rsidR="00CC0236">
        <w:rPr>
          <w:rFonts w:eastAsia="바탕"/>
          <w:snapToGrid w:val="0"/>
          <w:kern w:val="0"/>
        </w:rPr>
        <w:t>K1</w:t>
      </w:r>
      <w:r w:rsidR="000C5CA3">
        <w:rPr>
          <w:rFonts w:eastAsia="바탕"/>
          <w:snapToGrid w:val="0"/>
          <w:kern w:val="0"/>
        </w:rPr>
        <w:t xml:space="preserve"> value. Thus, </w:t>
      </w:r>
      <w:r w:rsidR="00361583">
        <w:rPr>
          <w:rFonts w:eastAsia="바탕"/>
          <w:snapToGrid w:val="0"/>
          <w:kern w:val="0"/>
        </w:rPr>
        <w:t>one solution</w:t>
      </w:r>
      <w:r w:rsidR="00145553">
        <w:rPr>
          <w:rFonts w:eastAsia="바탕"/>
          <w:snapToGrid w:val="0"/>
          <w:kern w:val="0"/>
        </w:rPr>
        <w:t xml:space="preserve"> without increasing the size of K1 field</w:t>
      </w:r>
      <w:r w:rsidR="00361583">
        <w:rPr>
          <w:rFonts w:eastAsia="바탕"/>
          <w:snapToGrid w:val="0"/>
          <w:kern w:val="0"/>
        </w:rPr>
        <w:t xml:space="preserve"> is simply</w:t>
      </w:r>
      <w:r w:rsidR="000C5CA3">
        <w:rPr>
          <w:rFonts w:eastAsia="바탕"/>
          <w:snapToGrid w:val="0"/>
          <w:kern w:val="0"/>
        </w:rPr>
        <w:t xml:space="preserve"> </w:t>
      </w:r>
      <w:r w:rsidR="00361583">
        <w:rPr>
          <w:rFonts w:eastAsia="바탕"/>
          <w:snapToGrid w:val="0"/>
          <w:kern w:val="0"/>
        </w:rPr>
        <w:t>increasing</w:t>
      </w:r>
      <w:r w:rsidR="000C5CA3">
        <w:rPr>
          <w:rFonts w:eastAsia="바탕"/>
          <w:snapToGrid w:val="0"/>
          <w:kern w:val="0"/>
        </w:rPr>
        <w:t xml:space="preserve"> the range of </w:t>
      </w:r>
      <w:r w:rsidR="000C5CA3" w:rsidRPr="000C5CA3">
        <w:rPr>
          <w:i/>
        </w:rPr>
        <w:t>dl-DataToUL-ACK</w:t>
      </w:r>
      <w:r w:rsidR="00F82D0B">
        <w:rPr>
          <w:i/>
        </w:rPr>
        <w:t xml:space="preserve"> </w:t>
      </w:r>
      <w:r w:rsidR="000C5CA3">
        <w:rPr>
          <w:rFonts w:eastAsia="바탕"/>
          <w:snapToGrid w:val="0"/>
          <w:kern w:val="0"/>
        </w:rPr>
        <w:t>in PUCCH-config IE from (0,…,15) to (0,…,31)</w:t>
      </w:r>
      <w:r>
        <w:rPr>
          <w:rFonts w:eastAsia="바탕"/>
          <w:snapToGrid w:val="0"/>
          <w:kern w:val="0"/>
        </w:rPr>
        <w:t xml:space="preserve">. </w:t>
      </w:r>
      <w:r w:rsidR="00145553">
        <w:rPr>
          <w:rFonts w:eastAsia="바탕" w:hint="eastAsia"/>
          <w:snapToGrid w:val="0"/>
          <w:kern w:val="0"/>
          <w:lang w:val="en-GB"/>
        </w:rPr>
        <w:t>T</w:t>
      </w:r>
      <w:r w:rsidR="00145553">
        <w:rPr>
          <w:rFonts w:eastAsia="바탕"/>
          <w:snapToGrid w:val="0"/>
          <w:kern w:val="0"/>
          <w:lang w:val="en-GB"/>
        </w:rPr>
        <w:t>h</w:t>
      </w:r>
      <w:r w:rsidR="00145553">
        <w:rPr>
          <w:rFonts w:eastAsia="바탕" w:hint="eastAsia"/>
          <w:snapToGrid w:val="0"/>
          <w:kern w:val="0"/>
          <w:lang w:val="en-GB"/>
        </w:rPr>
        <w:t xml:space="preserve">e </w:t>
      </w:r>
      <w:r w:rsidR="00145553">
        <w:rPr>
          <w:rFonts w:eastAsia="바탕"/>
          <w:snapToGrid w:val="0"/>
          <w:kern w:val="0"/>
          <w:lang w:val="en-GB"/>
        </w:rPr>
        <w:t xml:space="preserve">other solutions can be increasing the size of K1 field </w:t>
      </w:r>
      <w:r w:rsidR="000F6A71">
        <w:rPr>
          <w:rFonts w:eastAsia="바탕"/>
          <w:snapToGrid w:val="0"/>
          <w:kern w:val="0"/>
          <w:lang w:val="en-GB"/>
        </w:rPr>
        <w:t xml:space="preserve">in an </w:t>
      </w:r>
      <w:r w:rsidR="00145553">
        <w:rPr>
          <w:rFonts w:eastAsia="바탕"/>
          <w:snapToGrid w:val="0"/>
          <w:kern w:val="0"/>
          <w:lang w:val="en-GB"/>
        </w:rPr>
        <w:t>explicit or implicit manner.</w:t>
      </w:r>
      <w:r w:rsidR="00022082">
        <w:rPr>
          <w:rFonts w:eastAsia="바탕"/>
          <w:snapToGrid w:val="0"/>
          <w:kern w:val="0"/>
          <w:lang w:val="en-GB"/>
        </w:rPr>
        <w:t xml:space="preserve"> </w:t>
      </w:r>
      <w:r w:rsidR="009205A9">
        <w:rPr>
          <w:rFonts w:eastAsia="바탕"/>
          <w:snapToGrid w:val="0"/>
          <w:kern w:val="0"/>
          <w:lang w:val="en-GB"/>
        </w:rPr>
        <w:t xml:space="preserve">In case of </w:t>
      </w:r>
      <w:r w:rsidR="00022082">
        <w:rPr>
          <w:rFonts w:eastAsia="바탕"/>
          <w:snapToGrid w:val="0"/>
          <w:kern w:val="0"/>
          <w:lang w:val="en-GB"/>
        </w:rPr>
        <w:t>explicit indication,</w:t>
      </w:r>
      <w:r w:rsidR="009205A9">
        <w:rPr>
          <w:rFonts w:eastAsia="바탕"/>
          <w:snapToGrid w:val="0"/>
          <w:kern w:val="0"/>
          <w:lang w:val="en-GB"/>
        </w:rPr>
        <w:t xml:space="preserve"> the size of K1 field can be up to 5bits. </w:t>
      </w:r>
      <w:r w:rsidR="000F6A71">
        <w:rPr>
          <w:rFonts w:eastAsia="바탕"/>
          <w:snapToGrid w:val="0"/>
          <w:kern w:val="0"/>
          <w:lang w:val="en-GB"/>
        </w:rPr>
        <w:t>For the implicit indication, we may consider slot index based as discussed for the HARQ process id identification</w:t>
      </w:r>
      <w:r w:rsidR="00381C91">
        <w:rPr>
          <w:rFonts w:eastAsia="바탕"/>
          <w:snapToGrid w:val="0"/>
          <w:kern w:val="0"/>
          <w:lang w:val="en-GB"/>
        </w:rPr>
        <w:t>, but it restricts scheduling flexibility</w:t>
      </w:r>
      <w:r w:rsidR="000F6A71">
        <w:rPr>
          <w:rFonts w:eastAsia="바탕"/>
          <w:snapToGrid w:val="0"/>
          <w:kern w:val="0"/>
          <w:lang w:val="en-GB"/>
        </w:rPr>
        <w:t xml:space="preserve">. </w:t>
      </w:r>
      <w:r w:rsidR="00381C91">
        <w:rPr>
          <w:rFonts w:eastAsia="바탕"/>
          <w:snapToGrid w:val="0"/>
          <w:kern w:val="0"/>
          <w:lang w:val="en-GB"/>
        </w:rPr>
        <w:t>Therefore, a</w:t>
      </w:r>
      <w:r w:rsidR="000F6A71">
        <w:rPr>
          <w:rFonts w:eastAsia="바탕"/>
          <w:snapToGrid w:val="0"/>
          <w:kern w:val="0"/>
          <w:lang w:val="en-GB"/>
        </w:rPr>
        <w:t>mong the listed potential solutions, we prefer to have a simple solution that</w:t>
      </w:r>
      <w:r w:rsidR="00381C91">
        <w:rPr>
          <w:rFonts w:eastAsia="바탕"/>
          <w:snapToGrid w:val="0"/>
          <w:kern w:val="0"/>
          <w:lang w:val="en-GB"/>
        </w:rPr>
        <w:t xml:space="preserve"> only</w:t>
      </w:r>
      <w:r w:rsidR="000F6A71">
        <w:rPr>
          <w:rFonts w:eastAsia="바탕"/>
          <w:snapToGrid w:val="0"/>
          <w:kern w:val="0"/>
          <w:lang w:val="en-GB"/>
        </w:rPr>
        <w:t xml:space="preserve"> </w:t>
      </w:r>
      <w:r w:rsidR="000F6A71" w:rsidRPr="000F6A71">
        <w:rPr>
          <w:rFonts w:eastAsia="바탕"/>
          <w:snapToGrid w:val="0"/>
          <w:kern w:val="0"/>
          <w:lang w:val="en-GB"/>
        </w:rPr>
        <w:t>increas</w:t>
      </w:r>
      <w:r w:rsidR="00381C91">
        <w:rPr>
          <w:rFonts w:eastAsia="바탕"/>
          <w:snapToGrid w:val="0"/>
          <w:kern w:val="0"/>
          <w:lang w:val="en-GB"/>
        </w:rPr>
        <w:t>es</w:t>
      </w:r>
      <w:r w:rsidR="000F6A71" w:rsidRPr="000F6A71">
        <w:rPr>
          <w:rFonts w:eastAsia="바탕"/>
          <w:snapToGrid w:val="0"/>
          <w:kern w:val="0"/>
          <w:lang w:val="en-GB"/>
        </w:rPr>
        <w:t xml:space="preserve"> the range of dl-DataToUL-ACK</w:t>
      </w:r>
      <w:r w:rsidR="000F6A71">
        <w:rPr>
          <w:rFonts w:eastAsia="바탕"/>
          <w:snapToGrid w:val="0"/>
          <w:kern w:val="0"/>
          <w:lang w:val="en-GB"/>
        </w:rPr>
        <w:t>.</w:t>
      </w:r>
    </w:p>
    <w:p w14:paraId="1FFCFCDB" w14:textId="244A107A" w:rsidR="000B11CE" w:rsidRDefault="00381C91" w:rsidP="000F6A71">
      <w:pPr>
        <w:widowControl/>
        <w:wordWrap/>
        <w:autoSpaceDE/>
        <w:autoSpaceDN/>
        <w:adjustRightInd w:val="0"/>
        <w:snapToGrid w:val="0"/>
        <w:spacing w:before="100" w:beforeAutospacing="1" w:after="120" w:line="360" w:lineRule="auto"/>
        <w:ind w:firstLineChars="100" w:firstLine="220"/>
        <w:contextualSpacing/>
        <w:jc w:val="left"/>
        <w:rPr>
          <w:rFonts w:eastAsia="바탕"/>
          <w:snapToGrid w:val="0"/>
          <w:kern w:val="0"/>
          <w:lang w:val="en-GB"/>
        </w:rPr>
      </w:pPr>
      <w:r>
        <w:rPr>
          <w:rFonts w:eastAsia="바탕"/>
          <w:snapToGrid w:val="0"/>
          <w:kern w:val="0"/>
          <w:lang w:val="en-GB"/>
        </w:rPr>
        <w:t>I</w:t>
      </w:r>
      <w:r w:rsidR="00F14816">
        <w:rPr>
          <w:rFonts w:eastAsia="바탕" w:hint="eastAsia"/>
          <w:snapToGrid w:val="0"/>
          <w:kern w:val="0"/>
          <w:lang w:val="en-GB"/>
        </w:rPr>
        <w:t>n case of fall-back DCI</w:t>
      </w:r>
      <w:r w:rsidR="000D1180">
        <w:rPr>
          <w:rFonts w:eastAsia="바탕"/>
          <w:snapToGrid w:val="0"/>
          <w:kern w:val="0"/>
          <w:lang w:val="en-GB"/>
        </w:rPr>
        <w:t xml:space="preserve"> (</w:t>
      </w:r>
      <w:r w:rsidR="003412AB">
        <w:rPr>
          <w:rFonts w:eastAsia="바탕"/>
          <w:snapToGrid w:val="0"/>
          <w:kern w:val="0"/>
          <w:lang w:val="en-GB"/>
        </w:rPr>
        <w:t xml:space="preserve">i.e., </w:t>
      </w:r>
      <w:r w:rsidR="000D1180">
        <w:rPr>
          <w:rFonts w:eastAsia="바탕"/>
          <w:snapToGrid w:val="0"/>
          <w:kern w:val="0"/>
          <w:lang w:val="en-GB"/>
        </w:rPr>
        <w:t>DCI format 1_0)</w:t>
      </w:r>
      <w:r w:rsidR="00F14816">
        <w:rPr>
          <w:rFonts w:eastAsia="바탕" w:hint="eastAsia"/>
          <w:snapToGrid w:val="0"/>
          <w:kern w:val="0"/>
          <w:lang w:val="en-GB"/>
        </w:rPr>
        <w:t>, the candidate K1 values are fixed</w:t>
      </w:r>
      <w:r w:rsidR="000D1180">
        <w:rPr>
          <w:rFonts w:eastAsia="바탕"/>
          <w:snapToGrid w:val="0"/>
          <w:kern w:val="0"/>
          <w:lang w:val="en-GB"/>
        </w:rPr>
        <w:t xml:space="preserve"> to {1, 2, 3, 4, 5, 6, 7, 8}</w:t>
      </w:r>
      <w:r w:rsidR="00F14816">
        <w:rPr>
          <w:rFonts w:eastAsia="바탕" w:hint="eastAsia"/>
          <w:snapToGrid w:val="0"/>
          <w:kern w:val="0"/>
          <w:lang w:val="en-GB"/>
        </w:rPr>
        <w:t xml:space="preserve"> </w:t>
      </w:r>
      <w:r w:rsidR="00F14816">
        <w:rPr>
          <w:rFonts w:eastAsia="바탕"/>
          <w:snapToGrid w:val="0"/>
          <w:kern w:val="0"/>
          <w:lang w:val="en-GB"/>
        </w:rPr>
        <w:t xml:space="preserve">as </w:t>
      </w:r>
      <w:r w:rsidR="003412AB">
        <w:rPr>
          <w:rFonts w:eastAsia="바탕" w:hint="eastAsia"/>
          <w:snapToGrid w:val="0"/>
          <w:kern w:val="0"/>
          <w:lang w:val="en-GB"/>
        </w:rPr>
        <w:t>in the</w:t>
      </w:r>
      <w:r w:rsidR="003412AB">
        <w:rPr>
          <w:rFonts w:eastAsia="바탕"/>
          <w:snapToGrid w:val="0"/>
          <w:kern w:val="0"/>
          <w:lang w:val="en-GB"/>
        </w:rPr>
        <w:t xml:space="preserve"> TS38.213</w:t>
      </w:r>
      <w:r w:rsidR="000D1180">
        <w:rPr>
          <w:rFonts w:eastAsia="바탕"/>
          <w:snapToGrid w:val="0"/>
          <w:kern w:val="0"/>
          <w:lang w:val="en-GB"/>
        </w:rPr>
        <w:t>.</w:t>
      </w:r>
      <w:r w:rsidR="003412AB">
        <w:rPr>
          <w:rFonts w:eastAsia="바탕"/>
          <w:snapToGrid w:val="0"/>
          <w:kern w:val="0"/>
          <w:lang w:val="en-GB"/>
        </w:rPr>
        <w:t xml:space="preserve"> Thus, increasing K1 range does not provide any benefit in this case. To resolve this issue, we can consider introducing fixed or configurable offse</w:t>
      </w:r>
      <w:r w:rsidR="00CB3099">
        <w:rPr>
          <w:rFonts w:eastAsia="바탕"/>
          <w:snapToGrid w:val="0"/>
          <w:kern w:val="0"/>
          <w:lang w:val="en-GB"/>
        </w:rPr>
        <w:t>t for non-fallback DCI case.</w:t>
      </w:r>
      <w:r w:rsidR="00CB3099">
        <w:rPr>
          <w:rFonts w:eastAsia="바탕" w:hint="eastAsia"/>
          <w:snapToGrid w:val="0"/>
          <w:kern w:val="0"/>
          <w:lang w:val="en-GB"/>
        </w:rPr>
        <w:t xml:space="preserve"> </w:t>
      </w:r>
      <w:r w:rsidR="00CB3099">
        <w:rPr>
          <w:rFonts w:eastAsia="바탕"/>
          <w:snapToGrid w:val="0"/>
          <w:kern w:val="0"/>
          <w:lang w:val="en-GB"/>
        </w:rPr>
        <w:t xml:space="preserve">For example, we can use minimum K1 value </w:t>
      </w:r>
      <w:r w:rsidR="00F90F7C">
        <w:rPr>
          <w:rFonts w:eastAsia="바탕"/>
          <w:snapToGrid w:val="0"/>
          <w:kern w:val="0"/>
          <w:lang w:val="en-GB"/>
        </w:rPr>
        <w:t>configured for</w:t>
      </w:r>
      <w:r w:rsidR="00CB3099">
        <w:rPr>
          <w:rFonts w:eastAsia="바탕"/>
          <w:snapToGrid w:val="0"/>
          <w:kern w:val="0"/>
          <w:lang w:val="en-GB"/>
        </w:rPr>
        <w:t xml:space="preserve"> the non-fallback DCI</w:t>
      </w:r>
      <w:r w:rsidR="00C70C95">
        <w:rPr>
          <w:rFonts w:eastAsia="바탕"/>
          <w:snapToGrid w:val="0"/>
          <w:kern w:val="0"/>
          <w:lang w:val="en-GB"/>
        </w:rPr>
        <w:t xml:space="preserve"> as an offset</w:t>
      </w:r>
      <w:r w:rsidR="00CB3099">
        <w:rPr>
          <w:rFonts w:eastAsia="바탕"/>
          <w:snapToGrid w:val="0"/>
          <w:kern w:val="0"/>
          <w:lang w:val="en-GB"/>
        </w:rPr>
        <w:t xml:space="preserve">. </w:t>
      </w:r>
    </w:p>
    <w:p w14:paraId="458B6F57" w14:textId="77777777" w:rsidR="00B20A78" w:rsidRDefault="00B20A78" w:rsidP="005C421A">
      <w:pPr>
        <w:widowControl/>
        <w:wordWrap/>
        <w:autoSpaceDE/>
        <w:autoSpaceDN/>
        <w:adjustRightInd w:val="0"/>
        <w:snapToGrid w:val="0"/>
        <w:spacing w:before="100" w:beforeAutospacing="1" w:after="120" w:line="360" w:lineRule="auto"/>
        <w:contextualSpacing/>
        <w:jc w:val="left"/>
        <w:rPr>
          <w:rFonts w:eastAsia="바탕"/>
          <w:snapToGrid w:val="0"/>
          <w:kern w:val="0"/>
        </w:rPr>
      </w:pPr>
    </w:p>
    <w:p w14:paraId="55D9B5FD" w14:textId="332F37D0" w:rsidR="0083259C" w:rsidRDefault="00B20A78" w:rsidP="0083259C">
      <w:pPr>
        <w:widowControl/>
        <w:wordWrap/>
        <w:autoSpaceDE/>
        <w:autoSpaceDN/>
        <w:adjustRightInd w:val="0"/>
        <w:spacing w:before="100" w:beforeAutospacing="1" w:after="120" w:line="240" w:lineRule="auto"/>
        <w:contextualSpacing/>
        <w:jc w:val="left"/>
        <w:rPr>
          <w:b/>
          <w:bCs/>
        </w:rPr>
      </w:pPr>
      <w:r>
        <w:rPr>
          <w:b/>
          <w:bCs/>
        </w:rPr>
        <w:t xml:space="preserve">Proposal </w:t>
      </w:r>
      <w:r w:rsidR="005759EC">
        <w:rPr>
          <w:b/>
          <w:bCs/>
        </w:rPr>
        <w:t>2:</w:t>
      </w:r>
      <w:r>
        <w:rPr>
          <w:b/>
          <w:bCs/>
        </w:rPr>
        <w:t xml:space="preserve"> </w:t>
      </w:r>
      <w:r w:rsidR="0083259C">
        <w:rPr>
          <w:b/>
          <w:bCs/>
        </w:rPr>
        <w:t>Do not increase</w:t>
      </w:r>
      <w:r w:rsidR="0083259C" w:rsidRPr="0083259C">
        <w:rPr>
          <w:b/>
          <w:bCs/>
        </w:rPr>
        <w:t xml:space="preserve"> the size of the PDSCH-to-HARQ_feedback timing indicator field in</w:t>
      </w:r>
      <w:r w:rsidR="0083259C">
        <w:rPr>
          <w:b/>
          <w:bCs/>
        </w:rPr>
        <w:t xml:space="preserve"> DCI.</w:t>
      </w:r>
    </w:p>
    <w:p w14:paraId="17868CE6" w14:textId="3F5646C3" w:rsidR="0083259C" w:rsidRPr="0083259C" w:rsidRDefault="0083259C" w:rsidP="00B56FE9">
      <w:pPr>
        <w:pStyle w:val="a6"/>
        <w:numPr>
          <w:ilvl w:val="0"/>
          <w:numId w:val="5"/>
        </w:numPr>
        <w:adjustRightInd w:val="0"/>
        <w:spacing w:before="100" w:beforeAutospacing="1" w:after="120"/>
        <w:ind w:leftChars="0"/>
        <w:contextualSpacing/>
        <w:rPr>
          <w:b/>
          <w:bCs/>
        </w:rPr>
      </w:pPr>
      <w:r w:rsidRPr="0083259C">
        <w:rPr>
          <w:b/>
          <w:bCs/>
        </w:rPr>
        <w:t>For non-fallback DCI,</w:t>
      </w:r>
      <w:r w:rsidR="00AC69CA">
        <w:rPr>
          <w:b/>
          <w:bCs/>
        </w:rPr>
        <w:t xml:space="preserve"> increase</w:t>
      </w:r>
      <w:r>
        <w:rPr>
          <w:b/>
          <w:bCs/>
        </w:rPr>
        <w:t xml:space="preserve"> </w:t>
      </w:r>
      <w:r w:rsidRPr="0083259C">
        <w:rPr>
          <w:b/>
          <w:bCs/>
        </w:rPr>
        <w:t>the range of dl-DataToUL-ACK</w:t>
      </w:r>
      <w:r w:rsidRPr="0083259C">
        <w:t xml:space="preserve"> </w:t>
      </w:r>
      <w:r w:rsidR="00AC69CA">
        <w:rPr>
          <w:b/>
          <w:bCs/>
        </w:rPr>
        <w:t xml:space="preserve">in PUCCH-config IE </w:t>
      </w:r>
      <w:r w:rsidRPr="0083259C">
        <w:rPr>
          <w:b/>
          <w:bCs/>
        </w:rPr>
        <w:t>from (0,…,15) to (0,…,31)</w:t>
      </w:r>
      <w:r>
        <w:rPr>
          <w:b/>
          <w:bCs/>
        </w:rPr>
        <w:t xml:space="preserve">. </w:t>
      </w:r>
    </w:p>
    <w:p w14:paraId="52550467" w14:textId="59B8F329" w:rsidR="0083259C" w:rsidRPr="0083259C" w:rsidRDefault="0083259C" w:rsidP="00B56FE9">
      <w:pPr>
        <w:pStyle w:val="a6"/>
        <w:numPr>
          <w:ilvl w:val="0"/>
          <w:numId w:val="5"/>
        </w:numPr>
        <w:adjustRightInd w:val="0"/>
        <w:spacing w:before="100" w:beforeAutospacing="1" w:after="120"/>
        <w:ind w:leftChars="0"/>
        <w:contextualSpacing/>
        <w:rPr>
          <w:b/>
          <w:bCs/>
        </w:rPr>
      </w:pPr>
      <w:r>
        <w:rPr>
          <w:b/>
          <w:bCs/>
        </w:rPr>
        <w:t>For fallback DCI, consider introducing fixed or configurable offset.</w:t>
      </w:r>
    </w:p>
    <w:p w14:paraId="39A2DAE9" w14:textId="77777777" w:rsidR="00CA4690" w:rsidRDefault="00CA4690" w:rsidP="00C64B1B">
      <w:pPr>
        <w:ind w:leftChars="100" w:left="220"/>
        <w:jc w:val="center"/>
        <w:rPr>
          <w:rFonts w:eastAsia="바탕"/>
          <w:snapToGrid w:val="0"/>
          <w:kern w:val="0"/>
        </w:rPr>
      </w:pPr>
    </w:p>
    <w:p w14:paraId="5424056C" w14:textId="77777777" w:rsidR="000C7B6B" w:rsidRDefault="000C7B6B" w:rsidP="00C64B1B">
      <w:pPr>
        <w:ind w:leftChars="100" w:left="220"/>
        <w:jc w:val="center"/>
        <w:rPr>
          <w:rFonts w:eastAsia="바탕"/>
          <w:snapToGrid w:val="0"/>
          <w:kern w:val="0"/>
        </w:rPr>
      </w:pPr>
    </w:p>
    <w:p w14:paraId="46E69F3D" w14:textId="67C98635" w:rsidR="000C7B6B" w:rsidRPr="00515B17" w:rsidRDefault="000C7B6B" w:rsidP="000C7B6B">
      <w:pPr>
        <w:pStyle w:val="2"/>
        <w:numPr>
          <w:ilvl w:val="1"/>
          <w:numId w:val="1"/>
        </w:numPr>
        <w:ind w:right="220"/>
      </w:pPr>
      <w:r>
        <w:t>Text proposals for TS 38.21</w:t>
      </w:r>
      <w:r w:rsidR="00587645">
        <w:t>3</w:t>
      </w:r>
      <w:r w:rsidRPr="00B20A78">
        <w:t xml:space="preserve"> </w:t>
      </w:r>
    </w:p>
    <w:p w14:paraId="04F0D056" w14:textId="77EB2124" w:rsidR="000C7B6B" w:rsidRDefault="0000444F" w:rsidP="009575A4">
      <w:pPr>
        <w:spacing w:line="360" w:lineRule="auto"/>
        <w:ind w:leftChars="100" w:left="220" w:firstLine="240"/>
        <w:rPr>
          <w:rFonts w:eastAsia="바탕"/>
          <w:snapToGrid w:val="0"/>
          <w:kern w:val="0"/>
        </w:rPr>
      </w:pPr>
      <w:r w:rsidRPr="006562F5">
        <w:rPr>
          <w:rFonts w:eastAsia="바탕" w:hint="eastAsia"/>
          <w:snapToGrid w:val="0"/>
          <w:kern w:val="0"/>
        </w:rPr>
        <w:t>In</w:t>
      </w:r>
      <w:r w:rsidRPr="006562F5">
        <w:rPr>
          <w:rFonts w:eastAsia="바탕"/>
          <w:snapToGrid w:val="0"/>
          <w:kern w:val="0"/>
        </w:rPr>
        <w:t xml:space="preserve"> the most recent CR for TS 38.213 [1], in section 9, it needs to be clarified for the usage of K_offset. For example, K_offset is </w:t>
      </w:r>
      <w:r w:rsidR="006562F5" w:rsidRPr="006562F5">
        <w:rPr>
          <w:rFonts w:eastAsia="바탕"/>
          <w:snapToGrid w:val="0"/>
          <w:kern w:val="0"/>
        </w:rPr>
        <w:t xml:space="preserve">determined based on the cell-specific K_offset – UE-specific K_offset if cell-specific K_offest and UE specific K_offset are provided by NTN-specific SIB and MAC-CE, respectively. If UE specific K_offset is not provided, K_offset can be cell-specific </w:t>
      </w:r>
      <w:r w:rsidR="006562F5" w:rsidRPr="006562F5">
        <w:rPr>
          <w:rFonts w:eastAsia="바탕"/>
          <w:snapToGrid w:val="0"/>
          <w:kern w:val="0"/>
        </w:rPr>
        <w:lastRenderedPageBreak/>
        <w:t>K_offset</w:t>
      </w:r>
      <w:r w:rsidR="006562F5">
        <w:rPr>
          <w:rFonts w:eastAsia="바탕"/>
          <w:snapToGrid w:val="0"/>
          <w:kern w:val="0"/>
        </w:rPr>
        <w:t xml:space="preserve">. </w:t>
      </w:r>
      <w:r w:rsidR="00BE0BB1">
        <w:rPr>
          <w:rFonts w:eastAsia="바탕"/>
          <w:snapToGrid w:val="0"/>
          <w:kern w:val="0"/>
        </w:rPr>
        <w:t>To properly reflect this, we provide following text proposal.</w:t>
      </w:r>
      <w:r w:rsidR="006562F5">
        <w:rPr>
          <w:rFonts w:eastAsia="바탕"/>
          <w:snapToGrid w:val="0"/>
          <w:kern w:val="0"/>
        </w:rPr>
        <w:t xml:space="preserve"> </w:t>
      </w:r>
    </w:p>
    <w:p w14:paraId="21A6C35B" w14:textId="168B04FB" w:rsidR="009575A4" w:rsidRDefault="009575A4" w:rsidP="009575A4">
      <w:pPr>
        <w:spacing w:line="360" w:lineRule="auto"/>
        <w:ind w:leftChars="100" w:left="220" w:firstLine="240"/>
        <w:rPr>
          <w:rFonts w:eastAsia="바탕"/>
          <w:snapToGrid w:val="0"/>
          <w:kern w:val="0"/>
        </w:rPr>
      </w:pPr>
    </w:p>
    <w:p w14:paraId="61BF73B9" w14:textId="1F075E49" w:rsidR="009575A4" w:rsidRPr="006562F5" w:rsidRDefault="009575A4" w:rsidP="009575A4">
      <w:pPr>
        <w:spacing w:line="360" w:lineRule="auto"/>
        <w:rPr>
          <w:rFonts w:eastAsia="바탕"/>
          <w:snapToGrid w:val="0"/>
          <w:kern w:val="0"/>
        </w:rPr>
      </w:pPr>
      <w:r>
        <w:rPr>
          <w:b/>
          <w:bCs/>
        </w:rPr>
        <w:t xml:space="preserve">Proposal 3: </w:t>
      </w:r>
      <w:r w:rsidRPr="00BE0BB1">
        <w:rPr>
          <w:rFonts w:eastAsia="바탕"/>
          <w:noProof/>
          <w:snapToGrid w:val="0"/>
          <w:kern w:val="0"/>
        </w:rPr>
        <mc:AlternateContent>
          <mc:Choice Requires="wps">
            <w:drawing>
              <wp:anchor distT="45720" distB="45720" distL="114300" distR="114300" simplePos="0" relativeHeight="251661312" behindDoc="0" locked="0" layoutInCell="1" allowOverlap="1" wp14:anchorId="32FBF428" wp14:editId="51392189">
                <wp:simplePos x="0" y="0"/>
                <wp:positionH relativeFrom="margin">
                  <wp:align>center</wp:align>
                </wp:positionH>
                <wp:positionV relativeFrom="paragraph">
                  <wp:posOffset>434975</wp:posOffset>
                </wp:positionV>
                <wp:extent cx="5676900" cy="2790825"/>
                <wp:effectExtent l="0" t="0" r="19050" b="28575"/>
                <wp:wrapTopAndBottom/>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790825"/>
                        </a:xfrm>
                        <a:prstGeom prst="rect">
                          <a:avLst/>
                        </a:prstGeom>
                        <a:solidFill>
                          <a:srgbClr val="FFFFFF"/>
                        </a:solidFill>
                        <a:ln w="9525">
                          <a:solidFill>
                            <a:srgbClr val="000000"/>
                          </a:solidFill>
                          <a:miter lim="800000"/>
                          <a:headEnd/>
                          <a:tailEnd/>
                        </a:ln>
                      </wps:spPr>
                      <wps:txbx>
                        <w:txbxContent>
                          <w:p w14:paraId="79C99B36" w14:textId="77777777" w:rsidR="00BE0BB1" w:rsidRPr="00B916EC" w:rsidRDefault="00BE0BB1" w:rsidP="00BE0BB1">
                            <w:pPr>
                              <w:pStyle w:val="1"/>
                              <w:tabs>
                                <w:tab w:val="left" w:pos="1134"/>
                              </w:tabs>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83289662"/>
                            <w:r w:rsidRPr="00B916EC">
                              <w:t>9</w:t>
                            </w:r>
                            <w:r w:rsidRPr="00B916EC">
                              <w:rPr>
                                <w:rFonts w:hint="eastAsia"/>
                              </w:rPr>
                              <w:tab/>
                            </w:r>
                            <w:r w:rsidRPr="00B916EC">
                              <w:rPr>
                                <w:rFonts w:cs="Arial"/>
                                <w:szCs w:val="36"/>
                              </w:rPr>
                              <w:t>UE procedure for reporting control information</w:t>
                            </w:r>
                            <w:bookmarkEnd w:id="3"/>
                            <w:bookmarkEnd w:id="4"/>
                            <w:bookmarkEnd w:id="5"/>
                            <w:bookmarkEnd w:id="6"/>
                            <w:bookmarkEnd w:id="7"/>
                            <w:bookmarkEnd w:id="8"/>
                            <w:bookmarkEnd w:id="9"/>
                            <w:bookmarkEnd w:id="10"/>
                            <w:bookmarkEnd w:id="11"/>
                            <w:bookmarkEnd w:id="12"/>
                          </w:p>
                          <w:p w14:paraId="2CA932AE" w14:textId="77777777" w:rsidR="00BE0BB1" w:rsidRDefault="00BE0BB1" w:rsidP="00BE0BB1">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1328A4E9" w14:textId="5B32C76F" w:rsidR="00BE0BB1" w:rsidRPr="00BE0BB1" w:rsidRDefault="00BE0BB1" w:rsidP="00BE0BB1">
                            <w:pPr>
                              <w:widowControl/>
                              <w:wordWrap/>
                              <w:autoSpaceDE/>
                              <w:autoSpaceDN/>
                              <w:spacing w:after="180" w:line="240" w:lineRule="auto"/>
                              <w:jc w:val="left"/>
                              <w:rPr>
                                <w:rFonts w:eastAsia="SimSun"/>
                                <w:kern w:val="0"/>
                                <w:sz w:val="20"/>
                                <w:szCs w:val="20"/>
                                <w:lang w:eastAsia="en-US"/>
                              </w:rPr>
                            </w:pPr>
                            <w:r w:rsidRPr="00BE0BB1">
                              <w:rPr>
                                <w:rFonts w:eastAsia="SimSun"/>
                                <w:kern w:val="0"/>
                                <w:sz w:val="20"/>
                                <w:szCs w:val="20"/>
                                <w:lang w:val="en-GB" w:eastAsia="en-US"/>
                              </w:rPr>
                              <w:t xml:space="preserve">For the remaining of this clause, if a UE is provided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cell,offset</m:t>
                                  </m:r>
                                </m:sub>
                              </m:sSub>
                            </m:oMath>
                            <w:r w:rsidRPr="00BE0BB1">
                              <w:rPr>
                                <w:rFonts w:eastAsia="SimSun"/>
                                <w:sz w:val="20"/>
                                <w:szCs w:val="20"/>
                                <w:lang w:val="en-GB" w:eastAsia="en-US"/>
                              </w:rPr>
                              <w:t xml:space="preserve"> </w:t>
                            </w:r>
                            <w:r w:rsidRPr="00BE0BB1">
                              <w:rPr>
                                <w:rFonts w:eastAsia="SimSun"/>
                                <w:kern w:val="0"/>
                                <w:sz w:val="20"/>
                                <w:szCs w:val="20"/>
                                <w:lang w:val="en-GB" w:eastAsia="en-US"/>
                              </w:rPr>
                              <w:t xml:space="preserve">by </w:t>
                            </w:r>
                            <w:r w:rsidRPr="00BE0BB1">
                              <w:rPr>
                                <w:rFonts w:eastAsia="SimSun"/>
                                <w:i/>
                                <w:iCs/>
                                <w:kern w:val="0"/>
                                <w:sz w:val="20"/>
                                <w:szCs w:val="20"/>
                                <w:lang w:val="en-GB" w:eastAsia="en-US"/>
                              </w:rPr>
                              <w:t>Koffset</w:t>
                            </w:r>
                            <w:r w:rsidRPr="00BE0BB1">
                              <w:rPr>
                                <w:rFonts w:eastAsia="SimSun"/>
                                <w:kern w:val="0"/>
                                <w:sz w:val="20"/>
                                <w:szCs w:val="20"/>
                                <w:lang w:val="en-GB" w:eastAsia="en-US"/>
                              </w:rPr>
                              <w:t xml:space="preserve"> in </w:t>
                            </w:r>
                            <w:r w:rsidRPr="00BE0BB1">
                              <w:rPr>
                                <w:rFonts w:eastAsia="SimSun"/>
                                <w:i/>
                                <w:kern w:val="0"/>
                                <w:sz w:val="20"/>
                                <w:szCs w:val="20"/>
                                <w:lang w:val="en-GB" w:eastAsia="en-US"/>
                              </w:rPr>
                              <w:t>ServingCellConfigCommon</w:t>
                            </w:r>
                            <w:r w:rsidRPr="00BE0BB1">
                              <w:rPr>
                                <w:rFonts w:eastAsia="SimSun"/>
                                <w:iCs/>
                                <w:kern w:val="0"/>
                                <w:sz w:val="20"/>
                                <w:szCs w:val="20"/>
                                <w:lang w:val="en-GB" w:eastAsia="en-US"/>
                              </w:rPr>
                              <w:t xml:space="preserve"> or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UE,offset</m:t>
                                  </m:r>
                                </m:sub>
                              </m:sSub>
                            </m:oMath>
                            <w:r w:rsidRPr="00BE0BB1">
                              <w:rPr>
                                <w:rFonts w:eastAsia="SimSun"/>
                                <w:sz w:val="20"/>
                                <w:szCs w:val="20"/>
                                <w:lang w:val="en-GB" w:eastAsia="en-US"/>
                              </w:rPr>
                              <w:t xml:space="preserve"> </w:t>
                            </w:r>
                            <w:r w:rsidRPr="00BE0BB1">
                              <w:rPr>
                                <w:rFonts w:eastAsia="SimSun"/>
                                <w:kern w:val="0"/>
                                <w:sz w:val="20"/>
                                <w:szCs w:val="20"/>
                                <w:lang w:eastAsia="en-US"/>
                              </w:rPr>
                              <w:t xml:space="preserve">by a MAC CE command, reference to a slot </w:t>
                            </w:r>
                            <m:oMath>
                              <m:r>
                                <w:rPr>
                                  <w:rFonts w:ascii="Cambria Math" w:eastAsia="SimSun" w:hAnsi="Cambria Math"/>
                                  <w:kern w:val="0"/>
                                  <w:sz w:val="20"/>
                                  <w:szCs w:val="20"/>
                                  <w:lang w:val="en-GB" w:eastAsia="en-US"/>
                                </w:rPr>
                                <m:t>n+k</m:t>
                              </m:r>
                            </m:oMath>
                            <w:r w:rsidRPr="00BE0BB1">
                              <w:rPr>
                                <w:rFonts w:eastAsia="SimSun"/>
                                <w:kern w:val="0"/>
                                <w:sz w:val="20"/>
                                <w:szCs w:val="20"/>
                                <w:lang w:val="en-GB" w:eastAsia="en-US"/>
                              </w:rPr>
                              <w:t xml:space="preserve"> for a</w:t>
                            </w:r>
                            <w:r w:rsidRPr="00BE0BB1">
                              <w:rPr>
                                <w:rFonts w:eastAsia="SimSun"/>
                                <w:kern w:val="0"/>
                                <w:sz w:val="20"/>
                                <w:szCs w:val="20"/>
                                <w:lang w:eastAsia="en-US"/>
                              </w:rPr>
                              <w:t xml:space="preserve"> PUCCH transmission or PUSCH transmission corresponds to a slot </w:t>
                            </w:r>
                            <m:oMath>
                              <m:r>
                                <w:rPr>
                                  <w:rFonts w:ascii="Cambria Math" w:eastAsia="SimSun" w:hAnsi="Cambria Math"/>
                                  <w:kern w:val="0"/>
                                  <w:sz w:val="20"/>
                                  <w:szCs w:val="20"/>
                                  <w:lang w:eastAsia="en-US"/>
                                </w:rPr>
                                <m:t>n</m:t>
                              </m:r>
                              <m:r>
                                <w:rPr>
                                  <w:rFonts w:ascii="Cambria Math" w:eastAsia="SimSun" w:hAnsi="Cambria Math"/>
                                  <w:kern w:val="0"/>
                                  <w:sz w:val="20"/>
                                  <w:szCs w:val="20"/>
                                  <w:lang w:val="en-GB" w:eastAsia="en-US"/>
                                </w:rPr>
                                <m:t>+k+</m:t>
                              </m:r>
                              <m:sSup>
                                <m:sSupPr>
                                  <m:ctrlPr>
                                    <w:rPr>
                                      <w:rFonts w:ascii="Cambria Math" w:eastAsia="MS Mincho" w:hAnsi="Cambria Math"/>
                                      <w:i/>
                                      <w:sz w:val="20"/>
                                      <w:szCs w:val="20"/>
                                      <w:lang w:val="en-GB" w:eastAsia="en-US"/>
                                    </w:rPr>
                                  </m:ctrlPr>
                                </m:sSupPr>
                                <m:e>
                                  <m:r>
                                    <w:rPr>
                                      <w:rFonts w:ascii="Cambria Math" w:eastAsia="MS Mincho" w:hAnsi="Cambria Math"/>
                                      <w:sz w:val="20"/>
                                      <w:szCs w:val="20"/>
                                      <w:lang w:val="en-GB" w:eastAsia="en-US"/>
                                    </w:rPr>
                                    <m:t>2</m:t>
                                  </m:r>
                                </m:e>
                                <m:sup>
                                  <m:r>
                                    <w:rPr>
                                      <w:rFonts w:ascii="Cambria Math" w:eastAsia="MS Mincho" w:hAnsi="Cambria Math"/>
                                      <w:sz w:val="20"/>
                                      <w:szCs w:val="20"/>
                                      <w:lang w:val="en-GB" w:eastAsia="en-US"/>
                                    </w:rPr>
                                    <m:t>μ</m:t>
                                  </m:r>
                                </m:sup>
                              </m:sSup>
                              <m:r>
                                <w:rPr>
                                  <w:rFonts w:ascii="Cambria Math" w:eastAsia="MS Mincho" w:hAnsi="Cambria Math"/>
                                  <w:sz w:val="20"/>
                                  <w:szCs w:val="20"/>
                                  <w:lang w:val="en-GB" w:eastAsia="en-US"/>
                                </w:rPr>
                                <m:t>∙</m:t>
                              </m:r>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offset</m:t>
                                  </m:r>
                                </m:sub>
                              </m:sSub>
                            </m:oMath>
                            <w:r w:rsidRPr="00BE0BB1">
                              <w:rPr>
                                <w:rFonts w:eastAsia="SimSun"/>
                                <w:sz w:val="20"/>
                                <w:szCs w:val="20"/>
                                <w:lang w:val="en-GB" w:eastAsia="en-US"/>
                              </w:rPr>
                              <w:t xml:space="preserve"> for the PUSCH or the PUCCH transmission, where </w:t>
                            </w:r>
                            <m:oMath>
                              <m:r>
                                <w:rPr>
                                  <w:rFonts w:ascii="Cambria Math" w:eastAsia="MS Mincho" w:hAnsi="Cambria Math"/>
                                  <w:sz w:val="20"/>
                                  <w:szCs w:val="20"/>
                                  <w:lang w:val="en-GB" w:eastAsia="en-US"/>
                                </w:rPr>
                                <m:t>μ</m:t>
                              </m:r>
                            </m:oMath>
                            <w:r w:rsidRPr="00BE0BB1">
                              <w:rPr>
                                <w:rFonts w:eastAsia="SimSun"/>
                                <w:sz w:val="20"/>
                                <w:szCs w:val="20"/>
                                <w:lang w:val="en-GB" w:eastAsia="en-US"/>
                              </w:rPr>
                              <w:t xml:space="preserve"> is the SCS configuration for the PUCCH transmission or PUSCH transmission</w:t>
                            </w:r>
                            <w:r w:rsidR="009575A4">
                              <w:rPr>
                                <w:rFonts w:eastAsia="SimSun"/>
                                <w:sz w:val="20"/>
                                <w:szCs w:val="20"/>
                                <w:lang w:val="en-GB" w:eastAsia="en-US"/>
                              </w:rPr>
                              <w:t xml:space="preserve"> </w:t>
                            </w:r>
                            <w:r w:rsidR="009575A4" w:rsidRPr="009575A4">
                              <w:rPr>
                                <w:rFonts w:eastAsia="SimSun"/>
                                <w:color w:val="FF0000"/>
                                <w:sz w:val="20"/>
                                <w:szCs w:val="20"/>
                                <w:lang w:val="en-GB" w:eastAsia="en-US"/>
                              </w:rPr>
                              <w:t xml:space="preserve">and </w:t>
                            </w:r>
                            <m:oMath>
                              <m:sSub>
                                <m:sSubPr>
                                  <m:ctrlPr>
                                    <w:rPr>
                                      <w:rFonts w:ascii="Cambria Math" w:eastAsia="MS Mincho" w:hAnsi="Cambria Math"/>
                                      <w:i/>
                                      <w:color w:val="FF0000"/>
                                    </w:rPr>
                                  </m:ctrlPr>
                                </m:sSubPr>
                                <m:e>
                                  <m:r>
                                    <w:rPr>
                                      <w:rFonts w:ascii="Cambria Math" w:eastAsia="MS Mincho" w:hAnsi="Cambria Math"/>
                                      <w:color w:val="FF0000"/>
                                    </w:rPr>
                                    <m:t>K</m:t>
                                  </m:r>
                                </m:e>
                                <m:sub>
                                  <m:r>
                                    <m:rPr>
                                      <m:sty m:val="p"/>
                                    </m:rPr>
                                    <w:rPr>
                                      <w:rFonts w:ascii="Cambria Math" w:eastAsia="MS Mincho" w:hAnsi="Cambria Math"/>
                                      <w:color w:val="FF0000"/>
                                    </w:rPr>
                                    <m:t>offset</m:t>
                                  </m:r>
                                </m:sub>
                              </m:sSub>
                              <m:r>
                                <w:rPr>
                                  <w:rFonts w:ascii="Cambria Math" w:eastAsia="MS Mincho" w:hAnsi="Cambria Math"/>
                                  <w:color w:val="FF0000"/>
                                </w:rPr>
                                <m:t>=</m:t>
                              </m:r>
                              <m:sSub>
                                <m:sSubPr>
                                  <m:ctrlPr>
                                    <w:rPr>
                                      <w:rFonts w:ascii="Cambria Math" w:eastAsia="MS Mincho" w:hAnsi="Cambria Math"/>
                                      <w:i/>
                                      <w:color w:val="FF0000"/>
                                    </w:rPr>
                                  </m:ctrlPr>
                                </m:sSubPr>
                                <m:e>
                                  <m:r>
                                    <w:rPr>
                                      <w:rFonts w:ascii="Cambria Math" w:eastAsia="MS Mincho" w:hAnsi="Cambria Math"/>
                                      <w:color w:val="FF0000"/>
                                    </w:rPr>
                                    <m:t>K</m:t>
                                  </m:r>
                                </m:e>
                                <m:sub>
                                  <m:r>
                                    <m:rPr>
                                      <m:sty m:val="p"/>
                                    </m:rPr>
                                    <w:rPr>
                                      <w:rFonts w:ascii="Cambria Math" w:eastAsia="MS Mincho" w:hAnsi="Cambria Math"/>
                                      <w:color w:val="FF0000"/>
                                    </w:rPr>
                                    <m:t>cell,offset</m:t>
                                  </m:r>
                                </m:sub>
                              </m:sSub>
                              <m:r>
                                <w:rPr>
                                  <w:rFonts w:ascii="Cambria Math" w:eastAsia="MS Mincho" w:hAnsi="Cambria Math"/>
                                  <w:color w:val="FF0000"/>
                                </w:rPr>
                                <m:t>-</m:t>
                              </m:r>
                              <m:sSub>
                                <m:sSubPr>
                                  <m:ctrlPr>
                                    <w:rPr>
                                      <w:rFonts w:ascii="Cambria Math" w:eastAsia="MS Mincho" w:hAnsi="Cambria Math"/>
                                      <w:i/>
                                      <w:color w:val="FF0000"/>
                                    </w:rPr>
                                  </m:ctrlPr>
                                </m:sSubPr>
                                <m:e>
                                  <m:r>
                                    <w:rPr>
                                      <w:rFonts w:ascii="Cambria Math" w:eastAsia="MS Mincho" w:hAnsi="Cambria Math"/>
                                      <w:color w:val="FF0000"/>
                                    </w:rPr>
                                    <m:t>K</m:t>
                                  </m:r>
                                </m:e>
                                <m:sub>
                                  <m:r>
                                    <m:rPr>
                                      <m:sty m:val="p"/>
                                    </m:rPr>
                                    <w:rPr>
                                      <w:rFonts w:ascii="Cambria Math" w:eastAsia="MS Mincho" w:hAnsi="Cambria Math"/>
                                      <w:color w:val="FF0000"/>
                                    </w:rPr>
                                    <m:t>UE,offset</m:t>
                                  </m:r>
                                </m:sub>
                              </m:sSub>
                            </m:oMath>
                            <w:r w:rsidRPr="00BE0BB1">
                              <w:rPr>
                                <w:rFonts w:eastAsia="SimSun"/>
                                <w:color w:val="FF0000"/>
                                <w:sz w:val="20"/>
                                <w:szCs w:val="20"/>
                                <w:lang w:val="en-GB" w:eastAsia="en-US"/>
                              </w:rPr>
                              <w:t xml:space="preserve">. </w:t>
                            </w:r>
                            <w:r w:rsidRPr="00BE0BB1">
                              <w:rPr>
                                <w:rFonts w:eastAsia="SimSun"/>
                                <w:sz w:val="20"/>
                                <w:szCs w:val="20"/>
                                <w:lang w:val="en-GB" w:eastAsia="en-US"/>
                              </w:rPr>
                              <w:t xml:space="preserve">If </w:t>
                            </w:r>
                            <w:r w:rsidRPr="00BE0BB1">
                              <w:rPr>
                                <w:rFonts w:eastAsia="SimSun"/>
                                <w:i/>
                                <w:iCs/>
                                <w:kern w:val="0"/>
                                <w:sz w:val="20"/>
                                <w:szCs w:val="20"/>
                                <w:lang w:val="en-GB" w:eastAsia="en-US"/>
                              </w:rPr>
                              <w:t>Koffset</w:t>
                            </w:r>
                            <w:r w:rsidRPr="00BE0BB1">
                              <w:rPr>
                                <w:rFonts w:eastAsia="SimSun"/>
                                <w:kern w:val="0"/>
                                <w:sz w:val="20"/>
                                <w:szCs w:val="20"/>
                                <w:lang w:val="en-GB" w:eastAsia="en-US"/>
                              </w:rPr>
                              <w:t xml:space="preserve"> or if the MAC CE command is not provided,</w:t>
                            </w:r>
                            <w:r w:rsidRPr="00BE0BB1">
                              <w:rPr>
                                <w:rFonts w:eastAsia="SimSun"/>
                                <w:sz w:val="20"/>
                                <w:szCs w:val="20"/>
                                <w:lang w:val="en-GB" w:eastAsia="en-US"/>
                              </w:rPr>
                              <w:t xml:space="preserve">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cell,offset</m:t>
                                  </m:r>
                                </m:sub>
                              </m:sSub>
                              <m:r>
                                <w:rPr>
                                  <w:rFonts w:ascii="Cambria Math" w:eastAsia="MS Mincho" w:hAnsi="Cambria Math"/>
                                  <w:sz w:val="20"/>
                                  <w:szCs w:val="20"/>
                                  <w:lang w:val="en-GB" w:eastAsia="en-US"/>
                                </w:rPr>
                                <m:t>=0</m:t>
                              </m:r>
                            </m:oMath>
                            <w:r w:rsidRPr="00BE0BB1">
                              <w:rPr>
                                <w:rFonts w:eastAsia="SimSun"/>
                                <w:sz w:val="20"/>
                                <w:szCs w:val="20"/>
                                <w:lang w:val="en-GB" w:eastAsia="en-US"/>
                              </w:rPr>
                              <w:t xml:space="preserve"> or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UE,offset</m:t>
                                  </m:r>
                                </m:sub>
                              </m:sSub>
                              <m:r>
                                <w:rPr>
                                  <w:rFonts w:ascii="Cambria Math" w:eastAsia="MS Mincho" w:hAnsi="Cambria Math"/>
                                  <w:sz w:val="20"/>
                                  <w:szCs w:val="20"/>
                                  <w:lang w:val="en-GB" w:eastAsia="en-US"/>
                                </w:rPr>
                                <m:t>=0</m:t>
                              </m:r>
                            </m:oMath>
                            <w:r w:rsidRPr="00BE0BB1">
                              <w:rPr>
                                <w:rFonts w:eastAsia="SimSun"/>
                                <w:kern w:val="0"/>
                                <w:sz w:val="20"/>
                                <w:szCs w:val="20"/>
                                <w:lang w:val="en-GB" w:eastAsia="en-US"/>
                              </w:rPr>
                              <w:t xml:space="preserve">, respectively. If the PUCCH transmission or the PUSCH transmission is scheduled by a DCI format with CRC scrambled by TC-RNTI,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UE,offset</m:t>
                                  </m:r>
                                </m:sub>
                              </m:sSub>
                              <m:r>
                                <w:rPr>
                                  <w:rFonts w:ascii="Cambria Math" w:eastAsia="MS Mincho" w:hAnsi="Cambria Math"/>
                                  <w:sz w:val="20"/>
                                  <w:szCs w:val="20"/>
                                  <w:lang w:val="en-GB" w:eastAsia="en-US"/>
                                </w:rPr>
                                <m:t>=0</m:t>
                              </m:r>
                            </m:oMath>
                            <w:r w:rsidRPr="00BE0BB1">
                              <w:rPr>
                                <w:rFonts w:eastAsia="SimSun"/>
                                <w:sz w:val="20"/>
                                <w:szCs w:val="20"/>
                                <w:lang w:val="en-GB" w:eastAsia="en-US"/>
                              </w:rPr>
                              <w:t xml:space="preserve">. </w:t>
                            </w:r>
                            <w:r w:rsidRPr="00BE0BB1">
                              <w:rPr>
                                <w:rFonts w:eastAsia="SimSun"/>
                                <w:kern w:val="0"/>
                                <w:sz w:val="20"/>
                                <w:szCs w:val="20"/>
                                <w:lang w:val="en-GB" w:eastAsia="en-US"/>
                              </w:rPr>
                              <w:t>If the UE is provided</w:t>
                            </w:r>
                            <w:r w:rsidRPr="00BE0BB1">
                              <w:rPr>
                                <w:rFonts w:eastAsia="SimSun"/>
                                <w:sz w:val="20"/>
                                <w:szCs w:val="20"/>
                                <w:lang w:val="en-GB" w:eastAsia="en-US"/>
                              </w:rPr>
                              <w:t xml:space="preserve"> a</w:t>
                            </w:r>
                            <w:r w:rsidRPr="00BE0BB1">
                              <w:rPr>
                                <w:rFonts w:eastAsia="SimSun"/>
                                <w:kern w:val="0"/>
                                <w:sz w:val="20"/>
                                <w:szCs w:val="20"/>
                                <w:lang w:val="en-GB" w:eastAsia="en-US"/>
                              </w:rPr>
                              <w:t xml:space="preserve">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UE,offset</m:t>
                                  </m:r>
                                </m:sub>
                              </m:sSub>
                            </m:oMath>
                            <w:r w:rsidRPr="00BE0BB1">
                              <w:rPr>
                                <w:rFonts w:eastAsia="SimSun"/>
                                <w:sz w:val="20"/>
                                <w:szCs w:val="20"/>
                                <w:lang w:val="en-GB" w:eastAsia="en-US"/>
                              </w:rPr>
                              <w:t xml:space="preserve"> value </w:t>
                            </w:r>
                            <w:r w:rsidRPr="00BE0BB1">
                              <w:rPr>
                                <w:rFonts w:eastAsia="SimSun"/>
                                <w:kern w:val="0"/>
                                <w:sz w:val="20"/>
                                <w:szCs w:val="20"/>
                                <w:lang w:eastAsia="en-US"/>
                              </w:rPr>
                              <w:t>by a MAC CE command, the UE applies the MAC command in</w:t>
                            </w:r>
                            <w:r w:rsidRPr="00BE0BB1">
                              <w:rPr>
                                <w:rFonts w:eastAsia="SimSun"/>
                                <w:kern w:val="0"/>
                                <w:sz w:val="20"/>
                                <w:szCs w:val="20"/>
                                <w:lang w:val="en-GB" w:eastAsia="en-US"/>
                              </w:rPr>
                              <w:t xml:space="preserve"> the first slot that is after slot </w:t>
                            </w:r>
                            <m:oMath>
                              <m:r>
                                <w:rPr>
                                  <w:rFonts w:ascii="Cambria Math" w:eastAsia="SimSun" w:hAnsi="Cambria Math"/>
                                  <w:kern w:val="0"/>
                                  <w:sz w:val="20"/>
                                  <w:szCs w:val="20"/>
                                  <w:lang w:val="en-GB" w:eastAsia="en-US"/>
                                </w:rPr>
                                <m:t>k+3</m:t>
                              </m:r>
                              <m:sSubSup>
                                <m:sSubSupPr>
                                  <m:ctrlPr>
                                    <w:rPr>
                                      <w:rFonts w:ascii="Cambria Math" w:eastAsia="SimSun" w:hAnsi="Cambria Math"/>
                                      <w:i/>
                                      <w:kern w:val="0"/>
                                      <w:sz w:val="20"/>
                                      <w:szCs w:val="20"/>
                                      <w:lang w:val="en-GB" w:eastAsia="en-US"/>
                                    </w:rPr>
                                  </m:ctrlPr>
                                </m:sSubSupPr>
                                <m:e>
                                  <m:r>
                                    <w:rPr>
                                      <w:rFonts w:ascii="Cambria Math" w:eastAsia="SimSun" w:hAnsi="Cambria Math"/>
                                      <w:kern w:val="0"/>
                                      <w:sz w:val="20"/>
                                      <w:szCs w:val="20"/>
                                      <w:lang w:val="en-GB" w:eastAsia="en-US"/>
                                    </w:rPr>
                                    <m:t>N</m:t>
                                  </m:r>
                                </m:e>
                                <m:sub>
                                  <m:r>
                                    <m:rPr>
                                      <m:sty m:val="p"/>
                                    </m:rPr>
                                    <w:rPr>
                                      <w:rFonts w:ascii="Cambria Math" w:eastAsia="SimSun" w:hAnsi="Cambria Math"/>
                                      <w:kern w:val="0"/>
                                      <w:sz w:val="20"/>
                                      <w:szCs w:val="20"/>
                                      <w:lang w:val="en-GB" w:eastAsia="en-US"/>
                                    </w:rPr>
                                    <m:t>slot</m:t>
                                  </m:r>
                                </m:sub>
                                <m:sup>
                                  <m:r>
                                    <m:rPr>
                                      <m:sty m:val="p"/>
                                    </m:rPr>
                                    <w:rPr>
                                      <w:rFonts w:ascii="Cambria Math" w:eastAsia="SimSun" w:hAnsi="Cambria Math"/>
                                      <w:kern w:val="0"/>
                                      <w:sz w:val="20"/>
                                      <w:szCs w:val="20"/>
                                      <w:lang w:val="en-GB" w:eastAsia="en-US"/>
                                    </w:rPr>
                                    <m:t>subframe</m:t>
                                  </m:r>
                                  <m:r>
                                    <w:rPr>
                                      <w:rFonts w:ascii="Cambria Math" w:eastAsia="SimSun" w:hAnsi="Cambria Math"/>
                                      <w:kern w:val="0"/>
                                      <w:sz w:val="20"/>
                                      <w:szCs w:val="20"/>
                                      <w:lang w:val="en-GB" w:eastAsia="en-US"/>
                                    </w:rPr>
                                    <m:t>,μ</m:t>
                                  </m:r>
                                </m:sup>
                              </m:sSubSup>
                              <m:r>
                                <w:rPr>
                                  <w:rFonts w:ascii="Cambria Math" w:eastAsia="SimSun" w:hAnsi="Cambria Math"/>
                                  <w:kern w:val="0"/>
                                  <w:sz w:val="20"/>
                                  <w:szCs w:val="20"/>
                                  <w:lang w:val="en-GB" w:eastAsia="en-US"/>
                                </w:rPr>
                                <m:t>+</m:t>
                              </m:r>
                              <m:sSub>
                                <m:sSubPr>
                                  <m:ctrlPr>
                                    <w:rPr>
                                      <w:rFonts w:ascii="Cambria Math" w:eastAsia="SimSun" w:hAnsi="Cambria Math"/>
                                      <w:i/>
                                      <w:kern w:val="0"/>
                                      <w:sz w:val="20"/>
                                      <w:szCs w:val="20"/>
                                      <w:lang w:val="en-GB" w:eastAsia="en-US"/>
                                    </w:rPr>
                                  </m:ctrlPr>
                                </m:sSubPr>
                                <m:e>
                                  <m:sSup>
                                    <m:sSupPr>
                                      <m:ctrlPr>
                                        <w:rPr>
                                          <w:rFonts w:ascii="Cambria Math" w:eastAsia="MS Mincho" w:hAnsi="Cambria Math"/>
                                          <w:i/>
                                          <w:sz w:val="20"/>
                                          <w:szCs w:val="20"/>
                                          <w:lang w:val="en-GB" w:eastAsia="en-US"/>
                                        </w:rPr>
                                      </m:ctrlPr>
                                    </m:sSupPr>
                                    <m:e>
                                      <m:r>
                                        <w:rPr>
                                          <w:rFonts w:ascii="Cambria Math" w:eastAsia="MS Mincho" w:hAnsi="Cambria Math"/>
                                          <w:sz w:val="20"/>
                                          <w:szCs w:val="20"/>
                                          <w:lang w:val="en-GB" w:eastAsia="en-US"/>
                                        </w:rPr>
                                        <m:t>2</m:t>
                                      </m:r>
                                    </m:e>
                                    <m:sup>
                                      <m:r>
                                        <w:rPr>
                                          <w:rFonts w:ascii="Cambria Math" w:eastAsia="MS Mincho" w:hAnsi="Cambria Math"/>
                                          <w:sz w:val="20"/>
                                          <w:szCs w:val="20"/>
                                          <w:lang w:val="en-GB" w:eastAsia="en-US"/>
                                        </w:rPr>
                                        <m:t>μ</m:t>
                                      </m:r>
                                    </m:sup>
                                  </m:sSup>
                                  <m:r>
                                    <w:rPr>
                                      <w:rFonts w:ascii="Cambria Math" w:eastAsia="MS Mincho" w:hAnsi="Cambria Math"/>
                                      <w:sz w:val="20"/>
                                      <w:szCs w:val="20"/>
                                      <w:lang w:val="en-GB" w:eastAsia="en-US"/>
                                    </w:rPr>
                                    <m:t>∙</m:t>
                                  </m:r>
                                  <m:r>
                                    <w:rPr>
                                      <w:rFonts w:ascii="Cambria Math" w:eastAsia="SimSun" w:hAnsi="Cambria Math"/>
                                      <w:kern w:val="0"/>
                                      <w:sz w:val="20"/>
                                      <w:szCs w:val="20"/>
                                      <w:lang w:val="en-GB" w:eastAsia="en-US"/>
                                    </w:rPr>
                                    <m:t>k</m:t>
                                  </m:r>
                                </m:e>
                                <m:sub>
                                  <m:r>
                                    <m:rPr>
                                      <m:sty m:val="p"/>
                                    </m:rPr>
                                    <w:rPr>
                                      <w:rFonts w:ascii="Cambria Math" w:eastAsia="SimSun" w:hAnsi="Cambria Math"/>
                                      <w:kern w:val="0"/>
                                      <w:sz w:val="20"/>
                                      <w:szCs w:val="20"/>
                                      <w:lang w:val="en-GB" w:eastAsia="en-US"/>
                                    </w:rPr>
                                    <m:t>mac</m:t>
                                  </m:r>
                                </m:sub>
                              </m:sSub>
                            </m:oMath>
                            <w:r w:rsidRPr="00BE0BB1">
                              <w:rPr>
                                <w:rFonts w:eastAsia="SimSun"/>
                                <w:kern w:val="0"/>
                                <w:sz w:val="20"/>
                                <w:szCs w:val="20"/>
                                <w:lang w:val="en-GB" w:eastAsia="en-US"/>
                              </w:rPr>
                              <w:t xml:space="preserve"> where </w:t>
                            </w:r>
                            <m:oMath>
                              <m:r>
                                <w:rPr>
                                  <w:rFonts w:ascii="Cambria Math" w:eastAsia="SimSun" w:hAnsi="Cambria Math"/>
                                  <w:kern w:val="0"/>
                                  <w:sz w:val="20"/>
                                  <w:szCs w:val="20"/>
                                  <w:lang w:val="en-GB" w:eastAsia="en-US"/>
                                </w:rPr>
                                <m:t>k</m:t>
                              </m:r>
                            </m:oMath>
                            <w:r w:rsidRPr="00BE0BB1">
                              <w:rPr>
                                <w:rFonts w:eastAsia="SimSun"/>
                                <w:kern w:val="0"/>
                                <w:sz w:val="20"/>
                                <w:szCs w:val="20"/>
                                <w:lang w:eastAsia="en-US"/>
                              </w:rPr>
                              <w:t xml:space="preserve"> is the slot where the UE would transmit a PUCCH with HARQ-ACK information for the PDSCH providing the MAC CE command, </w:t>
                            </w:r>
                            <m:oMath>
                              <m:r>
                                <w:rPr>
                                  <w:rFonts w:ascii="Cambria Math" w:eastAsia="SimSun" w:hAnsi="Cambria Math"/>
                                  <w:kern w:val="0"/>
                                  <w:sz w:val="20"/>
                                  <w:szCs w:val="20"/>
                                  <w:lang w:val="en-GB" w:eastAsia="en-US"/>
                                </w:rPr>
                                <m:t>μ</m:t>
                              </m:r>
                            </m:oMath>
                            <w:r w:rsidRPr="00BE0BB1">
                              <w:rPr>
                                <w:rFonts w:eastAsia="SimSun"/>
                                <w:kern w:val="0"/>
                                <w:sz w:val="20"/>
                                <w:szCs w:val="20"/>
                                <w:lang w:val="en-GB" w:eastAsia="en-US"/>
                              </w:rPr>
                              <w:t xml:space="preserve"> is the SCS configuration for </w:t>
                            </w:r>
                            <w:r w:rsidRPr="00BE0BB1">
                              <w:rPr>
                                <w:rFonts w:eastAsia="SimSun"/>
                                <w:kern w:val="0"/>
                                <w:sz w:val="20"/>
                                <w:szCs w:val="20"/>
                                <w:lang w:eastAsia="en-US"/>
                              </w:rPr>
                              <w:t xml:space="preserve">the </w:t>
                            </w:r>
                            <w:r w:rsidRPr="00BE0BB1">
                              <w:rPr>
                                <w:rFonts w:eastAsia="SimSun"/>
                                <w:kern w:val="0"/>
                                <w:sz w:val="20"/>
                                <w:szCs w:val="20"/>
                                <w:lang w:val="en-GB" w:eastAsia="en-US"/>
                              </w:rPr>
                              <w:t>PUCCH transmission</w:t>
                            </w:r>
                            <w:r w:rsidRPr="00BE0BB1">
                              <w:rPr>
                                <w:rFonts w:eastAsia="SimSun"/>
                                <w:kern w:val="0"/>
                                <w:sz w:val="20"/>
                                <w:szCs w:val="20"/>
                                <w:lang w:eastAsia="en-US"/>
                              </w:rPr>
                              <w:t xml:space="preserve"> that is determined in the slot when the MAC CE command is applied, and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k</m:t>
                                  </m:r>
                                </m:e>
                                <m:sub>
                                  <m:r>
                                    <m:rPr>
                                      <m:sty m:val="p"/>
                                    </m:rPr>
                                    <w:rPr>
                                      <w:rFonts w:ascii="Cambria Math" w:eastAsia="SimSun" w:hAnsi="Cambria Math"/>
                                      <w:kern w:val="0"/>
                                      <w:sz w:val="20"/>
                                      <w:szCs w:val="20"/>
                                      <w:lang w:val="en-GB" w:eastAsia="en-US"/>
                                    </w:rPr>
                                    <m:t>mac</m:t>
                                  </m:r>
                                </m:sub>
                              </m:sSub>
                            </m:oMath>
                            <w:r w:rsidRPr="00BE0BB1">
                              <w:rPr>
                                <w:rFonts w:eastAsia="SimSun"/>
                                <w:kern w:val="0"/>
                                <w:sz w:val="20"/>
                                <w:szCs w:val="20"/>
                                <w:lang w:val="en-GB" w:eastAsia="en-US"/>
                              </w:rPr>
                              <w:t xml:space="preserve"> is a number of slots for SCS configuration </w:t>
                            </w:r>
                            <m:oMath>
                              <m:r>
                                <w:rPr>
                                  <w:rFonts w:ascii="Cambria Math" w:eastAsia="MS Mincho" w:hAnsi="Cambria Math"/>
                                  <w:sz w:val="20"/>
                                  <w:szCs w:val="20"/>
                                  <w:lang w:val="en-GB" w:eastAsia="en-US"/>
                                </w:rPr>
                                <m:t>μ</m:t>
                              </m:r>
                              <m:r>
                                <w:rPr>
                                  <w:rFonts w:ascii="Cambria Math" w:eastAsia="SimSun" w:hAnsi="Cambria Math"/>
                                  <w:sz w:val="20"/>
                                  <w:szCs w:val="20"/>
                                  <w:lang w:val="en-GB" w:eastAsia="en-US"/>
                                </w:rPr>
                                <m:t>=0</m:t>
                              </m:r>
                            </m:oMath>
                            <w:r w:rsidRPr="00BE0BB1">
                              <w:rPr>
                                <w:rFonts w:eastAsia="SimSun"/>
                                <w:kern w:val="0"/>
                                <w:sz w:val="20"/>
                                <w:szCs w:val="20"/>
                                <w:lang w:val="en-GB" w:eastAsia="en-US"/>
                              </w:rPr>
                              <w:t xml:space="preserve"> provided by </w:t>
                            </w:r>
                            <w:r w:rsidRPr="00BE0BB1">
                              <w:rPr>
                                <w:rFonts w:eastAsia="SimSun"/>
                                <w:i/>
                                <w:iCs/>
                                <w:kern w:val="0"/>
                                <w:sz w:val="20"/>
                                <w:szCs w:val="20"/>
                                <w:lang w:val="en-GB" w:eastAsia="en-US"/>
                              </w:rPr>
                              <w:t>K-Mac</w:t>
                            </w:r>
                            <w:r w:rsidRPr="00BE0BB1">
                              <w:rPr>
                                <w:rFonts w:eastAsia="SimSun"/>
                                <w:kern w:val="0"/>
                                <w:sz w:val="20"/>
                                <w:szCs w:val="20"/>
                                <w:lang w:val="en-GB" w:eastAsia="en-US"/>
                              </w:rPr>
                              <w:t xml:space="preserve"> </w:t>
                            </w:r>
                            <w:r w:rsidRPr="00BE0BB1">
                              <w:rPr>
                                <w:rFonts w:eastAsia="SimSun"/>
                                <w:kern w:val="0"/>
                                <w:sz w:val="20"/>
                                <w:szCs w:val="20"/>
                                <w:lang w:eastAsia="en-US"/>
                              </w:rPr>
                              <w:t xml:space="preserve">or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k</m:t>
                                  </m:r>
                                </m:e>
                                <m:sub>
                                  <m:r>
                                    <m:rPr>
                                      <m:sty m:val="p"/>
                                    </m:rPr>
                                    <w:rPr>
                                      <w:rFonts w:ascii="Cambria Math" w:eastAsia="SimSun" w:hAnsi="Cambria Math"/>
                                      <w:kern w:val="0"/>
                                      <w:sz w:val="20"/>
                                      <w:szCs w:val="20"/>
                                      <w:lang w:val="en-GB" w:eastAsia="en-US"/>
                                    </w:rPr>
                                    <m:t>mac</m:t>
                                  </m:r>
                                </m:sub>
                              </m:sSub>
                              <m:r>
                                <w:rPr>
                                  <w:rFonts w:ascii="Cambria Math" w:eastAsia="SimSun" w:hAnsi="Cambria Math"/>
                                  <w:kern w:val="0"/>
                                  <w:sz w:val="20"/>
                                  <w:szCs w:val="20"/>
                                  <w:lang w:val="en-GB" w:eastAsia="en-US"/>
                                </w:rPr>
                                <m:t>=0</m:t>
                              </m:r>
                            </m:oMath>
                            <w:r w:rsidRPr="00BE0BB1">
                              <w:rPr>
                                <w:rFonts w:eastAsia="SimSun"/>
                                <w:kern w:val="0"/>
                                <w:sz w:val="20"/>
                                <w:szCs w:val="20"/>
                                <w:lang w:val="en-GB" w:eastAsia="en-US"/>
                              </w:rPr>
                              <w:t xml:space="preserve"> if </w:t>
                            </w:r>
                            <w:r w:rsidRPr="00BE0BB1">
                              <w:rPr>
                                <w:rFonts w:eastAsia="SimSun"/>
                                <w:i/>
                                <w:iCs/>
                                <w:kern w:val="0"/>
                                <w:sz w:val="20"/>
                                <w:szCs w:val="20"/>
                                <w:lang w:val="en-GB" w:eastAsia="en-US"/>
                              </w:rPr>
                              <w:t>K-Mac</w:t>
                            </w:r>
                            <w:r w:rsidRPr="00BE0BB1">
                              <w:rPr>
                                <w:rFonts w:eastAsia="SimSun"/>
                                <w:kern w:val="0"/>
                                <w:sz w:val="20"/>
                                <w:szCs w:val="20"/>
                                <w:lang w:val="en-GB" w:eastAsia="en-US"/>
                              </w:rPr>
                              <w:t xml:space="preserve"> is not provided.</w:t>
                            </w:r>
                            <w:r w:rsidRPr="00BE0BB1">
                              <w:rPr>
                                <w:rFonts w:eastAsia="SimSun"/>
                                <w:kern w:val="0"/>
                                <w:sz w:val="20"/>
                                <w:szCs w:val="20"/>
                                <w:lang w:eastAsia="en-US"/>
                              </w:rPr>
                              <w:t xml:space="preserve"> </w:t>
                            </w:r>
                          </w:p>
                          <w:p w14:paraId="4C0B307E" w14:textId="7D1E6C2B" w:rsidR="00BE0BB1" w:rsidRPr="00BE0BB1" w:rsidRDefault="00BE0BB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FBF428" id="_x0000_t202" coordsize="21600,21600" o:spt="202" path="m,l,21600r21600,l21600,xe">
                <v:stroke joinstyle="miter"/>
                <v:path gradientshapeok="t" o:connecttype="rect"/>
              </v:shapetype>
              <v:shape id="_x0000_s1027" type="#_x0000_t202" style="position:absolute;left:0;text-align:left;margin-left:0;margin-top:34.25pt;width:447pt;height:219.75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">
                <v:textbox>
                  <w:txbxContent>
                    <w:p w14:paraId="79C99B36" w14:textId="77777777" w:rsidR="00BE0BB1" w:rsidRPr="00B916EC" w:rsidRDefault="00BE0BB1" w:rsidP="00BE0BB1">
                      <w:pPr>
                        <w:pStyle w:val="1"/>
                        <w:tabs>
                          <w:tab w:val="left" w:pos="1134"/>
                        </w:tabs>
                      </w:pPr>
                      <w:bookmarkStart w:id="13" w:name="_Toc12021466"/>
                      <w:bookmarkStart w:id="14" w:name="_Toc20311578"/>
                      <w:bookmarkStart w:id="15" w:name="_Toc26719403"/>
                      <w:bookmarkStart w:id="16" w:name="_Toc29894836"/>
                      <w:bookmarkStart w:id="17" w:name="_Toc29899135"/>
                      <w:bookmarkStart w:id="18" w:name="_Toc29899553"/>
                      <w:bookmarkStart w:id="19" w:name="_Toc29917290"/>
                      <w:bookmarkStart w:id="20" w:name="_Toc36498164"/>
                      <w:bookmarkStart w:id="21" w:name="_Toc45699190"/>
                      <w:bookmarkStart w:id="22" w:name="_Toc83289662"/>
                      <w:r w:rsidRPr="00B916EC">
                        <w:t>9</w:t>
                      </w:r>
                      <w:r w:rsidRPr="00B916EC">
                        <w:rPr>
                          <w:rFonts w:hint="eastAsia"/>
                        </w:rPr>
                        <w:tab/>
                      </w:r>
                      <w:r w:rsidRPr="00B916EC">
                        <w:rPr>
                          <w:rFonts w:cs="Arial"/>
                          <w:szCs w:val="36"/>
                        </w:rPr>
                        <w:t>UE procedure for reporting control information</w:t>
                      </w:r>
                      <w:bookmarkEnd w:id="13"/>
                      <w:bookmarkEnd w:id="14"/>
                      <w:bookmarkEnd w:id="15"/>
                      <w:bookmarkEnd w:id="16"/>
                      <w:bookmarkEnd w:id="17"/>
                      <w:bookmarkEnd w:id="18"/>
                      <w:bookmarkEnd w:id="19"/>
                      <w:bookmarkEnd w:id="20"/>
                      <w:bookmarkEnd w:id="21"/>
                      <w:bookmarkEnd w:id="22"/>
                    </w:p>
                    <w:p w14:paraId="2CA932AE" w14:textId="77777777" w:rsidR="00BE0BB1" w:rsidRDefault="00BE0BB1" w:rsidP="00BE0BB1">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1328A4E9" w14:textId="5B32C76F" w:rsidR="00BE0BB1" w:rsidRPr="00BE0BB1" w:rsidRDefault="00BE0BB1" w:rsidP="00BE0BB1">
                      <w:pPr>
                        <w:widowControl/>
                        <w:wordWrap/>
                        <w:autoSpaceDE/>
                        <w:autoSpaceDN/>
                        <w:spacing w:after="180" w:line="240" w:lineRule="auto"/>
                        <w:jc w:val="left"/>
                        <w:rPr>
                          <w:rFonts w:eastAsia="SimSun"/>
                          <w:kern w:val="0"/>
                          <w:sz w:val="20"/>
                          <w:szCs w:val="20"/>
                          <w:lang w:eastAsia="en-US"/>
                        </w:rPr>
                      </w:pPr>
                      <w:r w:rsidRPr="00BE0BB1">
                        <w:rPr>
                          <w:rFonts w:eastAsia="SimSun"/>
                          <w:kern w:val="0"/>
                          <w:sz w:val="20"/>
                          <w:szCs w:val="20"/>
                          <w:lang w:val="en-GB" w:eastAsia="en-US"/>
                        </w:rPr>
                        <w:t xml:space="preserve">For the remaining of this clause, if a UE is provided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cell,offset</m:t>
                            </m:r>
                          </m:sub>
                        </m:sSub>
                      </m:oMath>
                      <w:r w:rsidRPr="00BE0BB1">
                        <w:rPr>
                          <w:rFonts w:eastAsia="SimSun"/>
                          <w:sz w:val="20"/>
                          <w:szCs w:val="20"/>
                          <w:lang w:val="en-GB" w:eastAsia="en-US"/>
                        </w:rPr>
                        <w:t xml:space="preserve"> </w:t>
                      </w:r>
                      <w:r w:rsidRPr="00BE0BB1">
                        <w:rPr>
                          <w:rFonts w:eastAsia="SimSun"/>
                          <w:kern w:val="0"/>
                          <w:sz w:val="20"/>
                          <w:szCs w:val="20"/>
                          <w:lang w:val="en-GB" w:eastAsia="en-US"/>
                        </w:rPr>
                        <w:t xml:space="preserve">by </w:t>
                      </w:r>
                      <w:r w:rsidRPr="00BE0BB1">
                        <w:rPr>
                          <w:rFonts w:eastAsia="SimSun"/>
                          <w:i/>
                          <w:iCs/>
                          <w:kern w:val="0"/>
                          <w:sz w:val="20"/>
                          <w:szCs w:val="20"/>
                          <w:lang w:val="en-GB" w:eastAsia="en-US"/>
                        </w:rPr>
                        <w:t>Koffset</w:t>
                      </w:r>
                      <w:r w:rsidRPr="00BE0BB1">
                        <w:rPr>
                          <w:rFonts w:eastAsia="SimSun"/>
                          <w:kern w:val="0"/>
                          <w:sz w:val="20"/>
                          <w:szCs w:val="20"/>
                          <w:lang w:val="en-GB" w:eastAsia="en-US"/>
                        </w:rPr>
                        <w:t xml:space="preserve"> in </w:t>
                      </w:r>
                      <w:r w:rsidRPr="00BE0BB1">
                        <w:rPr>
                          <w:rFonts w:eastAsia="SimSun"/>
                          <w:i/>
                          <w:kern w:val="0"/>
                          <w:sz w:val="20"/>
                          <w:szCs w:val="20"/>
                          <w:lang w:val="en-GB" w:eastAsia="en-US"/>
                        </w:rPr>
                        <w:t>ServingCellConfigCommon</w:t>
                      </w:r>
                      <w:r w:rsidRPr="00BE0BB1">
                        <w:rPr>
                          <w:rFonts w:eastAsia="SimSun"/>
                          <w:iCs/>
                          <w:kern w:val="0"/>
                          <w:sz w:val="20"/>
                          <w:szCs w:val="20"/>
                          <w:lang w:val="en-GB" w:eastAsia="en-US"/>
                        </w:rPr>
                        <w:t xml:space="preserve"> or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UE,offset</m:t>
                            </m:r>
                          </m:sub>
                        </m:sSub>
                      </m:oMath>
                      <w:r w:rsidRPr="00BE0BB1">
                        <w:rPr>
                          <w:rFonts w:eastAsia="SimSun"/>
                          <w:sz w:val="20"/>
                          <w:szCs w:val="20"/>
                          <w:lang w:val="en-GB" w:eastAsia="en-US"/>
                        </w:rPr>
                        <w:t xml:space="preserve"> </w:t>
                      </w:r>
                      <w:r w:rsidRPr="00BE0BB1">
                        <w:rPr>
                          <w:rFonts w:eastAsia="SimSun"/>
                          <w:kern w:val="0"/>
                          <w:sz w:val="20"/>
                          <w:szCs w:val="20"/>
                          <w:lang w:eastAsia="en-US"/>
                        </w:rPr>
                        <w:t xml:space="preserve">by a MAC CE command, reference to a slot </w:t>
                      </w:r>
                      <m:oMath>
                        <m:r>
                          <w:rPr>
                            <w:rFonts w:ascii="Cambria Math" w:eastAsia="SimSun" w:hAnsi="Cambria Math"/>
                            <w:kern w:val="0"/>
                            <w:sz w:val="20"/>
                            <w:szCs w:val="20"/>
                            <w:lang w:val="en-GB" w:eastAsia="en-US"/>
                          </w:rPr>
                          <m:t>n+k</m:t>
                        </m:r>
                      </m:oMath>
                      <w:r w:rsidRPr="00BE0BB1">
                        <w:rPr>
                          <w:rFonts w:eastAsia="SimSun"/>
                          <w:kern w:val="0"/>
                          <w:sz w:val="20"/>
                          <w:szCs w:val="20"/>
                          <w:lang w:val="en-GB" w:eastAsia="en-US"/>
                        </w:rPr>
                        <w:t xml:space="preserve"> for a</w:t>
                      </w:r>
                      <w:r w:rsidRPr="00BE0BB1">
                        <w:rPr>
                          <w:rFonts w:eastAsia="SimSun"/>
                          <w:kern w:val="0"/>
                          <w:sz w:val="20"/>
                          <w:szCs w:val="20"/>
                          <w:lang w:eastAsia="en-US"/>
                        </w:rPr>
                        <w:t xml:space="preserve"> PUCCH transmission or PUSCH transmission corresponds to a slot </w:t>
                      </w:r>
                      <m:oMath>
                        <m:r>
                          <w:rPr>
                            <w:rFonts w:ascii="Cambria Math" w:eastAsia="SimSun" w:hAnsi="Cambria Math"/>
                            <w:kern w:val="0"/>
                            <w:sz w:val="20"/>
                            <w:szCs w:val="20"/>
                            <w:lang w:eastAsia="en-US"/>
                          </w:rPr>
                          <m:t>n</m:t>
                        </m:r>
                        <m:r>
                          <w:rPr>
                            <w:rFonts w:ascii="Cambria Math" w:eastAsia="SimSun" w:hAnsi="Cambria Math"/>
                            <w:kern w:val="0"/>
                            <w:sz w:val="20"/>
                            <w:szCs w:val="20"/>
                            <w:lang w:val="en-GB" w:eastAsia="en-US"/>
                          </w:rPr>
                          <m:t>+k+</m:t>
                        </m:r>
                        <m:sSup>
                          <m:sSupPr>
                            <m:ctrlPr>
                              <w:rPr>
                                <w:rFonts w:ascii="Cambria Math" w:eastAsia="MS Mincho" w:hAnsi="Cambria Math"/>
                                <w:i/>
                                <w:sz w:val="20"/>
                                <w:szCs w:val="20"/>
                                <w:lang w:val="en-GB" w:eastAsia="en-US"/>
                              </w:rPr>
                            </m:ctrlPr>
                          </m:sSupPr>
                          <m:e>
                            <m:r>
                              <w:rPr>
                                <w:rFonts w:ascii="Cambria Math" w:eastAsia="MS Mincho" w:hAnsi="Cambria Math"/>
                                <w:sz w:val="20"/>
                                <w:szCs w:val="20"/>
                                <w:lang w:val="en-GB" w:eastAsia="en-US"/>
                              </w:rPr>
                              <m:t>2</m:t>
                            </m:r>
                          </m:e>
                          <m:sup>
                            <m:r>
                              <w:rPr>
                                <w:rFonts w:ascii="Cambria Math" w:eastAsia="MS Mincho" w:hAnsi="Cambria Math"/>
                                <w:sz w:val="20"/>
                                <w:szCs w:val="20"/>
                                <w:lang w:val="en-GB" w:eastAsia="en-US"/>
                              </w:rPr>
                              <m:t>μ</m:t>
                            </m:r>
                          </m:sup>
                        </m:sSup>
                        <m:r>
                          <w:rPr>
                            <w:rFonts w:ascii="Cambria Math" w:eastAsia="MS Mincho" w:hAnsi="Cambria Math"/>
                            <w:sz w:val="20"/>
                            <w:szCs w:val="20"/>
                            <w:lang w:val="en-GB" w:eastAsia="en-US"/>
                          </w:rPr>
                          <m:t>∙</m:t>
                        </m:r>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offset</m:t>
                            </m:r>
                          </m:sub>
                        </m:sSub>
                      </m:oMath>
                      <w:r w:rsidRPr="00BE0BB1">
                        <w:rPr>
                          <w:rFonts w:eastAsia="SimSun"/>
                          <w:sz w:val="20"/>
                          <w:szCs w:val="20"/>
                          <w:lang w:val="en-GB" w:eastAsia="en-US"/>
                        </w:rPr>
                        <w:t xml:space="preserve"> for the PUSCH or the PUCCH transmission, where </w:t>
                      </w:r>
                      <m:oMath>
                        <m:r>
                          <w:rPr>
                            <w:rFonts w:ascii="Cambria Math" w:eastAsia="MS Mincho" w:hAnsi="Cambria Math"/>
                            <w:sz w:val="20"/>
                            <w:szCs w:val="20"/>
                            <w:lang w:val="en-GB" w:eastAsia="en-US"/>
                          </w:rPr>
                          <m:t>μ</m:t>
                        </m:r>
                      </m:oMath>
                      <w:r w:rsidRPr="00BE0BB1">
                        <w:rPr>
                          <w:rFonts w:eastAsia="SimSun"/>
                          <w:sz w:val="20"/>
                          <w:szCs w:val="20"/>
                          <w:lang w:val="en-GB" w:eastAsia="en-US"/>
                        </w:rPr>
                        <w:t xml:space="preserve"> is the SCS configuration for the PUCCH transmission or PUSCH transmission</w:t>
                      </w:r>
                      <w:r w:rsidR="009575A4">
                        <w:rPr>
                          <w:rFonts w:eastAsia="SimSun"/>
                          <w:sz w:val="20"/>
                          <w:szCs w:val="20"/>
                          <w:lang w:val="en-GB" w:eastAsia="en-US"/>
                        </w:rPr>
                        <w:t xml:space="preserve"> </w:t>
                      </w:r>
                      <w:r w:rsidR="009575A4" w:rsidRPr="009575A4">
                        <w:rPr>
                          <w:rFonts w:eastAsia="SimSun"/>
                          <w:color w:val="FF0000"/>
                          <w:sz w:val="20"/>
                          <w:szCs w:val="20"/>
                          <w:lang w:val="en-GB" w:eastAsia="en-US"/>
                        </w:rPr>
                        <w:t xml:space="preserve">and </w:t>
                      </w:r>
                      <m:oMath>
                        <m:sSub>
                          <m:sSubPr>
                            <m:ctrlPr>
                              <w:rPr>
                                <w:rFonts w:ascii="Cambria Math" w:eastAsia="MS Mincho" w:hAnsi="Cambria Math"/>
                                <w:i/>
                                <w:color w:val="FF0000"/>
                              </w:rPr>
                            </m:ctrlPr>
                          </m:sSubPr>
                          <m:e>
                            <m:r>
                              <w:rPr>
                                <w:rFonts w:ascii="Cambria Math" w:eastAsia="MS Mincho" w:hAnsi="Cambria Math"/>
                                <w:color w:val="FF0000"/>
                              </w:rPr>
                              <m:t>K</m:t>
                            </m:r>
                          </m:e>
                          <m:sub>
                            <m:r>
                              <m:rPr>
                                <m:sty m:val="p"/>
                              </m:rPr>
                              <w:rPr>
                                <w:rFonts w:ascii="Cambria Math" w:eastAsia="MS Mincho" w:hAnsi="Cambria Math"/>
                                <w:color w:val="FF0000"/>
                              </w:rPr>
                              <m:t>offset</m:t>
                            </m:r>
                          </m:sub>
                        </m:sSub>
                        <m:r>
                          <w:rPr>
                            <w:rFonts w:ascii="Cambria Math" w:eastAsia="MS Mincho" w:hAnsi="Cambria Math"/>
                            <w:color w:val="FF0000"/>
                          </w:rPr>
                          <m:t>=</m:t>
                        </m:r>
                        <m:sSub>
                          <m:sSubPr>
                            <m:ctrlPr>
                              <w:rPr>
                                <w:rFonts w:ascii="Cambria Math" w:eastAsia="MS Mincho" w:hAnsi="Cambria Math"/>
                                <w:i/>
                                <w:color w:val="FF0000"/>
                              </w:rPr>
                            </m:ctrlPr>
                          </m:sSubPr>
                          <m:e>
                            <m:r>
                              <w:rPr>
                                <w:rFonts w:ascii="Cambria Math" w:eastAsia="MS Mincho" w:hAnsi="Cambria Math"/>
                                <w:color w:val="FF0000"/>
                              </w:rPr>
                              <m:t>K</m:t>
                            </m:r>
                          </m:e>
                          <m:sub>
                            <m:r>
                              <m:rPr>
                                <m:sty m:val="p"/>
                              </m:rPr>
                              <w:rPr>
                                <w:rFonts w:ascii="Cambria Math" w:eastAsia="MS Mincho" w:hAnsi="Cambria Math"/>
                                <w:color w:val="FF0000"/>
                              </w:rPr>
                              <m:t>cell,offset</m:t>
                            </m:r>
                          </m:sub>
                        </m:sSub>
                        <m:r>
                          <w:rPr>
                            <w:rFonts w:ascii="Cambria Math" w:eastAsia="MS Mincho" w:hAnsi="Cambria Math"/>
                            <w:color w:val="FF0000"/>
                          </w:rPr>
                          <m:t>-</m:t>
                        </m:r>
                        <m:sSub>
                          <m:sSubPr>
                            <m:ctrlPr>
                              <w:rPr>
                                <w:rFonts w:ascii="Cambria Math" w:eastAsia="MS Mincho" w:hAnsi="Cambria Math"/>
                                <w:i/>
                                <w:color w:val="FF0000"/>
                              </w:rPr>
                            </m:ctrlPr>
                          </m:sSubPr>
                          <m:e>
                            <m:r>
                              <w:rPr>
                                <w:rFonts w:ascii="Cambria Math" w:eastAsia="MS Mincho" w:hAnsi="Cambria Math"/>
                                <w:color w:val="FF0000"/>
                              </w:rPr>
                              <m:t>K</m:t>
                            </m:r>
                          </m:e>
                          <m:sub>
                            <m:r>
                              <m:rPr>
                                <m:sty m:val="p"/>
                              </m:rPr>
                              <w:rPr>
                                <w:rFonts w:ascii="Cambria Math" w:eastAsia="MS Mincho" w:hAnsi="Cambria Math"/>
                                <w:color w:val="FF0000"/>
                              </w:rPr>
                              <m:t>UE,offset</m:t>
                            </m:r>
                          </m:sub>
                        </m:sSub>
                      </m:oMath>
                      <w:r w:rsidRPr="00BE0BB1">
                        <w:rPr>
                          <w:rFonts w:eastAsia="SimSun"/>
                          <w:color w:val="FF0000"/>
                          <w:sz w:val="20"/>
                          <w:szCs w:val="20"/>
                          <w:lang w:val="en-GB" w:eastAsia="en-US"/>
                        </w:rPr>
                        <w:t xml:space="preserve">. </w:t>
                      </w:r>
                      <w:r w:rsidRPr="00BE0BB1">
                        <w:rPr>
                          <w:rFonts w:eastAsia="SimSun"/>
                          <w:sz w:val="20"/>
                          <w:szCs w:val="20"/>
                          <w:lang w:val="en-GB" w:eastAsia="en-US"/>
                        </w:rPr>
                        <w:t xml:space="preserve">If </w:t>
                      </w:r>
                      <w:r w:rsidRPr="00BE0BB1">
                        <w:rPr>
                          <w:rFonts w:eastAsia="SimSun"/>
                          <w:i/>
                          <w:iCs/>
                          <w:kern w:val="0"/>
                          <w:sz w:val="20"/>
                          <w:szCs w:val="20"/>
                          <w:lang w:val="en-GB" w:eastAsia="en-US"/>
                        </w:rPr>
                        <w:t>Koffset</w:t>
                      </w:r>
                      <w:r w:rsidRPr="00BE0BB1">
                        <w:rPr>
                          <w:rFonts w:eastAsia="SimSun"/>
                          <w:kern w:val="0"/>
                          <w:sz w:val="20"/>
                          <w:szCs w:val="20"/>
                          <w:lang w:val="en-GB" w:eastAsia="en-US"/>
                        </w:rPr>
                        <w:t xml:space="preserve"> or if the MAC CE command is not provided,</w:t>
                      </w:r>
                      <w:r w:rsidRPr="00BE0BB1">
                        <w:rPr>
                          <w:rFonts w:eastAsia="SimSun"/>
                          <w:sz w:val="20"/>
                          <w:szCs w:val="20"/>
                          <w:lang w:val="en-GB" w:eastAsia="en-US"/>
                        </w:rPr>
                        <w:t xml:space="preserve">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cell,offset</m:t>
                            </m:r>
                          </m:sub>
                        </m:sSub>
                        <m:r>
                          <w:rPr>
                            <w:rFonts w:ascii="Cambria Math" w:eastAsia="MS Mincho" w:hAnsi="Cambria Math"/>
                            <w:sz w:val="20"/>
                            <w:szCs w:val="20"/>
                            <w:lang w:val="en-GB" w:eastAsia="en-US"/>
                          </w:rPr>
                          <m:t>=0</m:t>
                        </m:r>
                      </m:oMath>
                      <w:r w:rsidRPr="00BE0BB1">
                        <w:rPr>
                          <w:rFonts w:eastAsia="SimSun"/>
                          <w:sz w:val="20"/>
                          <w:szCs w:val="20"/>
                          <w:lang w:val="en-GB" w:eastAsia="en-US"/>
                        </w:rPr>
                        <w:t xml:space="preserve"> or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UE,offset</m:t>
                            </m:r>
                          </m:sub>
                        </m:sSub>
                        <m:r>
                          <w:rPr>
                            <w:rFonts w:ascii="Cambria Math" w:eastAsia="MS Mincho" w:hAnsi="Cambria Math"/>
                            <w:sz w:val="20"/>
                            <w:szCs w:val="20"/>
                            <w:lang w:val="en-GB" w:eastAsia="en-US"/>
                          </w:rPr>
                          <m:t>=0</m:t>
                        </m:r>
                      </m:oMath>
                      <w:r w:rsidRPr="00BE0BB1">
                        <w:rPr>
                          <w:rFonts w:eastAsia="SimSun"/>
                          <w:kern w:val="0"/>
                          <w:sz w:val="20"/>
                          <w:szCs w:val="20"/>
                          <w:lang w:val="en-GB" w:eastAsia="en-US"/>
                        </w:rPr>
                        <w:t xml:space="preserve">, respectively. If the PUCCH transmission or the PUSCH transmission is scheduled by a DCI format with CRC scrambled by TC-RNTI,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UE,offset</m:t>
                            </m:r>
                          </m:sub>
                        </m:sSub>
                        <m:r>
                          <w:rPr>
                            <w:rFonts w:ascii="Cambria Math" w:eastAsia="MS Mincho" w:hAnsi="Cambria Math"/>
                            <w:sz w:val="20"/>
                            <w:szCs w:val="20"/>
                            <w:lang w:val="en-GB" w:eastAsia="en-US"/>
                          </w:rPr>
                          <m:t>=0</m:t>
                        </m:r>
                      </m:oMath>
                      <w:r w:rsidRPr="00BE0BB1">
                        <w:rPr>
                          <w:rFonts w:eastAsia="SimSun"/>
                          <w:sz w:val="20"/>
                          <w:szCs w:val="20"/>
                          <w:lang w:val="en-GB" w:eastAsia="en-US"/>
                        </w:rPr>
                        <w:t xml:space="preserve">. </w:t>
                      </w:r>
                      <w:r w:rsidRPr="00BE0BB1">
                        <w:rPr>
                          <w:rFonts w:eastAsia="SimSun"/>
                          <w:kern w:val="0"/>
                          <w:sz w:val="20"/>
                          <w:szCs w:val="20"/>
                          <w:lang w:val="en-GB" w:eastAsia="en-US"/>
                        </w:rPr>
                        <w:t>If the UE is provided</w:t>
                      </w:r>
                      <w:r w:rsidRPr="00BE0BB1">
                        <w:rPr>
                          <w:rFonts w:eastAsia="SimSun"/>
                          <w:sz w:val="20"/>
                          <w:szCs w:val="20"/>
                          <w:lang w:val="en-GB" w:eastAsia="en-US"/>
                        </w:rPr>
                        <w:t xml:space="preserve"> a</w:t>
                      </w:r>
                      <w:r w:rsidRPr="00BE0BB1">
                        <w:rPr>
                          <w:rFonts w:eastAsia="SimSun"/>
                          <w:kern w:val="0"/>
                          <w:sz w:val="20"/>
                          <w:szCs w:val="20"/>
                          <w:lang w:val="en-GB" w:eastAsia="en-US"/>
                        </w:rPr>
                        <w:t xml:space="preserve">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UE,offset</m:t>
                            </m:r>
                          </m:sub>
                        </m:sSub>
                      </m:oMath>
                      <w:r w:rsidRPr="00BE0BB1">
                        <w:rPr>
                          <w:rFonts w:eastAsia="SimSun"/>
                          <w:sz w:val="20"/>
                          <w:szCs w:val="20"/>
                          <w:lang w:val="en-GB" w:eastAsia="en-US"/>
                        </w:rPr>
                        <w:t xml:space="preserve"> value </w:t>
                      </w:r>
                      <w:r w:rsidRPr="00BE0BB1">
                        <w:rPr>
                          <w:rFonts w:eastAsia="SimSun"/>
                          <w:kern w:val="0"/>
                          <w:sz w:val="20"/>
                          <w:szCs w:val="20"/>
                          <w:lang w:eastAsia="en-US"/>
                        </w:rPr>
                        <w:t>by a MAC CE command, the UE applies the MAC command in</w:t>
                      </w:r>
                      <w:r w:rsidRPr="00BE0BB1">
                        <w:rPr>
                          <w:rFonts w:eastAsia="SimSun"/>
                          <w:kern w:val="0"/>
                          <w:sz w:val="20"/>
                          <w:szCs w:val="20"/>
                          <w:lang w:val="en-GB" w:eastAsia="en-US"/>
                        </w:rPr>
                        <w:t xml:space="preserve"> the first slot that is after slot </w:t>
                      </w:r>
                      <m:oMath>
                        <m:r>
                          <w:rPr>
                            <w:rFonts w:ascii="Cambria Math" w:eastAsia="SimSun" w:hAnsi="Cambria Math"/>
                            <w:kern w:val="0"/>
                            <w:sz w:val="20"/>
                            <w:szCs w:val="20"/>
                            <w:lang w:val="en-GB" w:eastAsia="en-US"/>
                          </w:rPr>
                          <m:t>k+3</m:t>
                        </m:r>
                        <m:sSubSup>
                          <m:sSubSupPr>
                            <m:ctrlPr>
                              <w:rPr>
                                <w:rFonts w:ascii="Cambria Math" w:eastAsia="SimSun" w:hAnsi="Cambria Math"/>
                                <w:i/>
                                <w:kern w:val="0"/>
                                <w:sz w:val="20"/>
                                <w:szCs w:val="20"/>
                                <w:lang w:val="en-GB" w:eastAsia="en-US"/>
                              </w:rPr>
                            </m:ctrlPr>
                          </m:sSubSupPr>
                          <m:e>
                            <m:r>
                              <w:rPr>
                                <w:rFonts w:ascii="Cambria Math" w:eastAsia="SimSun" w:hAnsi="Cambria Math"/>
                                <w:kern w:val="0"/>
                                <w:sz w:val="20"/>
                                <w:szCs w:val="20"/>
                                <w:lang w:val="en-GB" w:eastAsia="en-US"/>
                              </w:rPr>
                              <m:t>N</m:t>
                            </m:r>
                          </m:e>
                          <m:sub>
                            <m:r>
                              <m:rPr>
                                <m:sty m:val="p"/>
                              </m:rPr>
                              <w:rPr>
                                <w:rFonts w:ascii="Cambria Math" w:eastAsia="SimSun" w:hAnsi="Cambria Math"/>
                                <w:kern w:val="0"/>
                                <w:sz w:val="20"/>
                                <w:szCs w:val="20"/>
                                <w:lang w:val="en-GB" w:eastAsia="en-US"/>
                              </w:rPr>
                              <m:t>slot</m:t>
                            </m:r>
                          </m:sub>
                          <m:sup>
                            <m:r>
                              <m:rPr>
                                <m:sty m:val="p"/>
                              </m:rPr>
                              <w:rPr>
                                <w:rFonts w:ascii="Cambria Math" w:eastAsia="SimSun" w:hAnsi="Cambria Math"/>
                                <w:kern w:val="0"/>
                                <w:sz w:val="20"/>
                                <w:szCs w:val="20"/>
                                <w:lang w:val="en-GB" w:eastAsia="en-US"/>
                              </w:rPr>
                              <m:t>subframe</m:t>
                            </m:r>
                            <m:r>
                              <w:rPr>
                                <w:rFonts w:ascii="Cambria Math" w:eastAsia="SimSun" w:hAnsi="Cambria Math"/>
                                <w:kern w:val="0"/>
                                <w:sz w:val="20"/>
                                <w:szCs w:val="20"/>
                                <w:lang w:val="en-GB" w:eastAsia="en-US"/>
                              </w:rPr>
                              <m:t>,μ</m:t>
                            </m:r>
                          </m:sup>
                        </m:sSubSup>
                        <m:r>
                          <w:rPr>
                            <w:rFonts w:ascii="Cambria Math" w:eastAsia="SimSun" w:hAnsi="Cambria Math"/>
                            <w:kern w:val="0"/>
                            <w:sz w:val="20"/>
                            <w:szCs w:val="20"/>
                            <w:lang w:val="en-GB" w:eastAsia="en-US"/>
                          </w:rPr>
                          <m:t>+</m:t>
                        </m:r>
                        <m:sSub>
                          <m:sSubPr>
                            <m:ctrlPr>
                              <w:rPr>
                                <w:rFonts w:ascii="Cambria Math" w:eastAsia="SimSun" w:hAnsi="Cambria Math"/>
                                <w:i/>
                                <w:kern w:val="0"/>
                                <w:sz w:val="20"/>
                                <w:szCs w:val="20"/>
                                <w:lang w:val="en-GB" w:eastAsia="en-US"/>
                              </w:rPr>
                            </m:ctrlPr>
                          </m:sSubPr>
                          <m:e>
                            <m:sSup>
                              <m:sSupPr>
                                <m:ctrlPr>
                                  <w:rPr>
                                    <w:rFonts w:ascii="Cambria Math" w:eastAsia="MS Mincho" w:hAnsi="Cambria Math"/>
                                    <w:i/>
                                    <w:sz w:val="20"/>
                                    <w:szCs w:val="20"/>
                                    <w:lang w:val="en-GB" w:eastAsia="en-US"/>
                                  </w:rPr>
                                </m:ctrlPr>
                              </m:sSupPr>
                              <m:e>
                                <m:r>
                                  <w:rPr>
                                    <w:rFonts w:ascii="Cambria Math" w:eastAsia="MS Mincho" w:hAnsi="Cambria Math"/>
                                    <w:sz w:val="20"/>
                                    <w:szCs w:val="20"/>
                                    <w:lang w:val="en-GB" w:eastAsia="en-US"/>
                                  </w:rPr>
                                  <m:t>2</m:t>
                                </m:r>
                              </m:e>
                              <m:sup>
                                <m:r>
                                  <w:rPr>
                                    <w:rFonts w:ascii="Cambria Math" w:eastAsia="MS Mincho" w:hAnsi="Cambria Math"/>
                                    <w:sz w:val="20"/>
                                    <w:szCs w:val="20"/>
                                    <w:lang w:val="en-GB" w:eastAsia="en-US"/>
                                  </w:rPr>
                                  <m:t>μ</m:t>
                                </m:r>
                              </m:sup>
                            </m:sSup>
                            <m:r>
                              <w:rPr>
                                <w:rFonts w:ascii="Cambria Math" w:eastAsia="MS Mincho" w:hAnsi="Cambria Math"/>
                                <w:sz w:val="20"/>
                                <w:szCs w:val="20"/>
                                <w:lang w:val="en-GB" w:eastAsia="en-US"/>
                              </w:rPr>
                              <m:t>∙</m:t>
                            </m:r>
                            <m:r>
                              <w:rPr>
                                <w:rFonts w:ascii="Cambria Math" w:eastAsia="SimSun" w:hAnsi="Cambria Math"/>
                                <w:kern w:val="0"/>
                                <w:sz w:val="20"/>
                                <w:szCs w:val="20"/>
                                <w:lang w:val="en-GB" w:eastAsia="en-US"/>
                              </w:rPr>
                              <m:t>k</m:t>
                            </m:r>
                          </m:e>
                          <m:sub>
                            <m:r>
                              <m:rPr>
                                <m:sty m:val="p"/>
                              </m:rPr>
                              <w:rPr>
                                <w:rFonts w:ascii="Cambria Math" w:eastAsia="SimSun" w:hAnsi="Cambria Math"/>
                                <w:kern w:val="0"/>
                                <w:sz w:val="20"/>
                                <w:szCs w:val="20"/>
                                <w:lang w:val="en-GB" w:eastAsia="en-US"/>
                              </w:rPr>
                              <m:t>mac</m:t>
                            </m:r>
                          </m:sub>
                        </m:sSub>
                      </m:oMath>
                      <w:r w:rsidRPr="00BE0BB1">
                        <w:rPr>
                          <w:rFonts w:eastAsia="SimSun"/>
                          <w:kern w:val="0"/>
                          <w:sz w:val="20"/>
                          <w:szCs w:val="20"/>
                          <w:lang w:val="en-GB" w:eastAsia="en-US"/>
                        </w:rPr>
                        <w:t xml:space="preserve"> where </w:t>
                      </w:r>
                      <m:oMath>
                        <m:r>
                          <w:rPr>
                            <w:rFonts w:ascii="Cambria Math" w:eastAsia="SimSun" w:hAnsi="Cambria Math"/>
                            <w:kern w:val="0"/>
                            <w:sz w:val="20"/>
                            <w:szCs w:val="20"/>
                            <w:lang w:val="en-GB" w:eastAsia="en-US"/>
                          </w:rPr>
                          <m:t>k</m:t>
                        </m:r>
                      </m:oMath>
                      <w:r w:rsidRPr="00BE0BB1">
                        <w:rPr>
                          <w:rFonts w:eastAsia="SimSun"/>
                          <w:kern w:val="0"/>
                          <w:sz w:val="20"/>
                          <w:szCs w:val="20"/>
                          <w:lang w:eastAsia="en-US"/>
                        </w:rPr>
                        <w:t xml:space="preserve"> is the slot where the UE would transmit a PUCCH with HARQ-ACK information for the PDSCH providing the MAC CE command, </w:t>
                      </w:r>
                      <m:oMath>
                        <m:r>
                          <w:rPr>
                            <w:rFonts w:ascii="Cambria Math" w:eastAsia="SimSun" w:hAnsi="Cambria Math"/>
                            <w:kern w:val="0"/>
                            <w:sz w:val="20"/>
                            <w:szCs w:val="20"/>
                            <w:lang w:val="en-GB" w:eastAsia="en-US"/>
                          </w:rPr>
                          <m:t>μ</m:t>
                        </m:r>
                      </m:oMath>
                      <w:r w:rsidRPr="00BE0BB1">
                        <w:rPr>
                          <w:rFonts w:eastAsia="SimSun"/>
                          <w:kern w:val="0"/>
                          <w:sz w:val="20"/>
                          <w:szCs w:val="20"/>
                          <w:lang w:val="en-GB" w:eastAsia="en-US"/>
                        </w:rPr>
                        <w:t xml:space="preserve"> is the SCS configuration for </w:t>
                      </w:r>
                      <w:r w:rsidRPr="00BE0BB1">
                        <w:rPr>
                          <w:rFonts w:eastAsia="SimSun"/>
                          <w:kern w:val="0"/>
                          <w:sz w:val="20"/>
                          <w:szCs w:val="20"/>
                          <w:lang w:eastAsia="en-US"/>
                        </w:rPr>
                        <w:t xml:space="preserve">the </w:t>
                      </w:r>
                      <w:r w:rsidRPr="00BE0BB1">
                        <w:rPr>
                          <w:rFonts w:eastAsia="SimSun"/>
                          <w:kern w:val="0"/>
                          <w:sz w:val="20"/>
                          <w:szCs w:val="20"/>
                          <w:lang w:val="en-GB" w:eastAsia="en-US"/>
                        </w:rPr>
                        <w:t>PUCCH transmission</w:t>
                      </w:r>
                      <w:r w:rsidRPr="00BE0BB1">
                        <w:rPr>
                          <w:rFonts w:eastAsia="SimSun"/>
                          <w:kern w:val="0"/>
                          <w:sz w:val="20"/>
                          <w:szCs w:val="20"/>
                          <w:lang w:eastAsia="en-US"/>
                        </w:rPr>
                        <w:t xml:space="preserve"> that is determined in the slot when the MAC CE command is applied, and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k</m:t>
                            </m:r>
                          </m:e>
                          <m:sub>
                            <m:r>
                              <m:rPr>
                                <m:sty m:val="p"/>
                              </m:rPr>
                              <w:rPr>
                                <w:rFonts w:ascii="Cambria Math" w:eastAsia="SimSun" w:hAnsi="Cambria Math"/>
                                <w:kern w:val="0"/>
                                <w:sz w:val="20"/>
                                <w:szCs w:val="20"/>
                                <w:lang w:val="en-GB" w:eastAsia="en-US"/>
                              </w:rPr>
                              <m:t>mac</m:t>
                            </m:r>
                          </m:sub>
                        </m:sSub>
                      </m:oMath>
                      <w:r w:rsidRPr="00BE0BB1">
                        <w:rPr>
                          <w:rFonts w:eastAsia="SimSun"/>
                          <w:kern w:val="0"/>
                          <w:sz w:val="20"/>
                          <w:szCs w:val="20"/>
                          <w:lang w:val="en-GB" w:eastAsia="en-US"/>
                        </w:rPr>
                        <w:t xml:space="preserve"> is a number of slots for SCS configuration </w:t>
                      </w:r>
                      <m:oMath>
                        <m:r>
                          <w:rPr>
                            <w:rFonts w:ascii="Cambria Math" w:eastAsia="MS Mincho" w:hAnsi="Cambria Math"/>
                            <w:sz w:val="20"/>
                            <w:szCs w:val="20"/>
                            <w:lang w:val="en-GB" w:eastAsia="en-US"/>
                          </w:rPr>
                          <m:t>μ</m:t>
                        </m:r>
                        <m:r>
                          <w:rPr>
                            <w:rFonts w:ascii="Cambria Math" w:eastAsia="SimSun" w:hAnsi="Cambria Math"/>
                            <w:sz w:val="20"/>
                            <w:szCs w:val="20"/>
                            <w:lang w:val="en-GB" w:eastAsia="en-US"/>
                          </w:rPr>
                          <m:t>=0</m:t>
                        </m:r>
                      </m:oMath>
                      <w:r w:rsidRPr="00BE0BB1">
                        <w:rPr>
                          <w:rFonts w:eastAsia="SimSun"/>
                          <w:kern w:val="0"/>
                          <w:sz w:val="20"/>
                          <w:szCs w:val="20"/>
                          <w:lang w:val="en-GB" w:eastAsia="en-US"/>
                        </w:rPr>
                        <w:t xml:space="preserve"> provided by </w:t>
                      </w:r>
                      <w:r w:rsidRPr="00BE0BB1">
                        <w:rPr>
                          <w:rFonts w:eastAsia="SimSun"/>
                          <w:i/>
                          <w:iCs/>
                          <w:kern w:val="0"/>
                          <w:sz w:val="20"/>
                          <w:szCs w:val="20"/>
                          <w:lang w:val="en-GB" w:eastAsia="en-US"/>
                        </w:rPr>
                        <w:t>K-Mac</w:t>
                      </w:r>
                      <w:r w:rsidRPr="00BE0BB1">
                        <w:rPr>
                          <w:rFonts w:eastAsia="SimSun"/>
                          <w:kern w:val="0"/>
                          <w:sz w:val="20"/>
                          <w:szCs w:val="20"/>
                          <w:lang w:val="en-GB" w:eastAsia="en-US"/>
                        </w:rPr>
                        <w:t xml:space="preserve"> </w:t>
                      </w:r>
                      <w:r w:rsidRPr="00BE0BB1">
                        <w:rPr>
                          <w:rFonts w:eastAsia="SimSun"/>
                          <w:kern w:val="0"/>
                          <w:sz w:val="20"/>
                          <w:szCs w:val="20"/>
                          <w:lang w:eastAsia="en-US"/>
                        </w:rPr>
                        <w:t xml:space="preserve">or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k</m:t>
                            </m:r>
                          </m:e>
                          <m:sub>
                            <m:r>
                              <m:rPr>
                                <m:sty m:val="p"/>
                              </m:rPr>
                              <w:rPr>
                                <w:rFonts w:ascii="Cambria Math" w:eastAsia="SimSun" w:hAnsi="Cambria Math"/>
                                <w:kern w:val="0"/>
                                <w:sz w:val="20"/>
                                <w:szCs w:val="20"/>
                                <w:lang w:val="en-GB" w:eastAsia="en-US"/>
                              </w:rPr>
                              <m:t>mac</m:t>
                            </m:r>
                          </m:sub>
                        </m:sSub>
                        <m:r>
                          <w:rPr>
                            <w:rFonts w:ascii="Cambria Math" w:eastAsia="SimSun" w:hAnsi="Cambria Math"/>
                            <w:kern w:val="0"/>
                            <w:sz w:val="20"/>
                            <w:szCs w:val="20"/>
                            <w:lang w:val="en-GB" w:eastAsia="en-US"/>
                          </w:rPr>
                          <m:t>=0</m:t>
                        </m:r>
                      </m:oMath>
                      <w:r w:rsidRPr="00BE0BB1">
                        <w:rPr>
                          <w:rFonts w:eastAsia="SimSun"/>
                          <w:kern w:val="0"/>
                          <w:sz w:val="20"/>
                          <w:szCs w:val="20"/>
                          <w:lang w:val="en-GB" w:eastAsia="en-US"/>
                        </w:rPr>
                        <w:t xml:space="preserve"> if </w:t>
                      </w:r>
                      <w:r w:rsidRPr="00BE0BB1">
                        <w:rPr>
                          <w:rFonts w:eastAsia="SimSun"/>
                          <w:i/>
                          <w:iCs/>
                          <w:kern w:val="0"/>
                          <w:sz w:val="20"/>
                          <w:szCs w:val="20"/>
                          <w:lang w:val="en-GB" w:eastAsia="en-US"/>
                        </w:rPr>
                        <w:t>K-Mac</w:t>
                      </w:r>
                      <w:r w:rsidRPr="00BE0BB1">
                        <w:rPr>
                          <w:rFonts w:eastAsia="SimSun"/>
                          <w:kern w:val="0"/>
                          <w:sz w:val="20"/>
                          <w:szCs w:val="20"/>
                          <w:lang w:val="en-GB" w:eastAsia="en-US"/>
                        </w:rPr>
                        <w:t xml:space="preserve"> is not provided.</w:t>
                      </w:r>
                      <w:r w:rsidRPr="00BE0BB1">
                        <w:rPr>
                          <w:rFonts w:eastAsia="SimSun"/>
                          <w:kern w:val="0"/>
                          <w:sz w:val="20"/>
                          <w:szCs w:val="20"/>
                          <w:lang w:eastAsia="en-US"/>
                        </w:rPr>
                        <w:t xml:space="preserve"> </w:t>
                      </w:r>
                    </w:p>
                    <w:p w14:paraId="4C0B307E" w14:textId="7D1E6C2B" w:rsidR="00BE0BB1" w:rsidRPr="00BE0BB1" w:rsidRDefault="00BE0BB1"/>
                  </w:txbxContent>
                </v:textbox>
                <w10:wrap type="topAndBottom" anchorx="margin"/>
              </v:shape>
            </w:pict>
          </mc:Fallback>
        </mc:AlternateContent>
      </w:r>
      <w:r>
        <w:rPr>
          <w:b/>
          <w:bCs/>
        </w:rPr>
        <w:t xml:space="preserve">Adopt following text proposal. </w:t>
      </w:r>
    </w:p>
    <w:p w14:paraId="1B5B0702" w14:textId="2240FE99" w:rsidR="000C7B6B" w:rsidRDefault="000C7B6B" w:rsidP="00C64B1B">
      <w:pPr>
        <w:ind w:leftChars="100" w:left="220"/>
        <w:jc w:val="center"/>
        <w:rPr>
          <w:rFonts w:eastAsia="바탕"/>
          <w:snapToGrid w:val="0"/>
          <w:kern w:val="0"/>
        </w:rPr>
      </w:pPr>
    </w:p>
    <w:p w14:paraId="3273FD8A" w14:textId="77777777" w:rsidR="009575A4" w:rsidRPr="00697823" w:rsidRDefault="009575A4" w:rsidP="00C64B1B">
      <w:pPr>
        <w:ind w:leftChars="100" w:left="220"/>
        <w:jc w:val="center"/>
        <w:rPr>
          <w:rFonts w:eastAsia="바탕"/>
          <w:snapToGrid w:val="0"/>
          <w:kern w:val="0"/>
        </w:rPr>
      </w:pPr>
    </w:p>
    <w:p w14:paraId="5506DC73" w14:textId="77777777" w:rsidR="00DE63A0" w:rsidRDefault="00DE63A0" w:rsidP="00F50866">
      <w:pPr>
        <w:pStyle w:val="1"/>
        <w:numPr>
          <w:ilvl w:val="0"/>
          <w:numId w:val="1"/>
        </w:numPr>
        <w:wordWrap/>
        <w:spacing w:before="100" w:beforeAutospacing="1" w:after="100" w:afterAutospacing="1" w:line="360" w:lineRule="auto"/>
        <w:ind w:left="426" w:hanging="426"/>
        <w:contextualSpacing/>
      </w:pPr>
      <w:r>
        <w:t>Conclusion</w:t>
      </w:r>
    </w:p>
    <w:p w14:paraId="298A7E45" w14:textId="01A50B9F" w:rsidR="00516E6E" w:rsidRPr="00372F62" w:rsidRDefault="00CD6707" w:rsidP="00372F62">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w:t>
      </w:r>
      <w:r w:rsidR="009575A4">
        <w:rPr>
          <w:b w:val="0"/>
          <w:sz w:val="22"/>
          <w:lang w:val="en-US"/>
        </w:rPr>
        <w:t xml:space="preserve">the remaining issues on </w:t>
      </w:r>
      <w:r w:rsidR="00EA63A5">
        <w:rPr>
          <w:b w:val="0"/>
          <w:sz w:val="22"/>
          <w:lang w:val="en-US"/>
        </w:rPr>
        <w:t xml:space="preserve">timing relationship enhancements for </w:t>
      </w:r>
      <w:r w:rsidR="00915FA8">
        <w:rPr>
          <w:b w:val="0"/>
          <w:sz w:val="22"/>
          <w:lang w:val="en-US"/>
        </w:rPr>
        <w:t xml:space="preserve">Rel-17 </w:t>
      </w:r>
      <w:r w:rsidR="00EA63A5">
        <w:rPr>
          <w:b w:val="0"/>
          <w:sz w:val="22"/>
          <w:lang w:val="en-US"/>
        </w:rPr>
        <w:t xml:space="preserve">NTN. </w:t>
      </w:r>
      <w:r>
        <w:rPr>
          <w:b w:val="0"/>
          <w:sz w:val="22"/>
          <w:lang w:val="en-US"/>
        </w:rPr>
        <w:t>Based on the above discussion, we have following</w:t>
      </w:r>
      <w:r w:rsidR="00516E6E">
        <w:rPr>
          <w:b w:val="0"/>
          <w:sz w:val="22"/>
          <w:lang w:val="en-US"/>
        </w:rPr>
        <w:t xml:space="preserve"> </w:t>
      </w:r>
      <w:r>
        <w:rPr>
          <w:b w:val="0"/>
          <w:sz w:val="22"/>
          <w:lang w:val="en-US"/>
        </w:rPr>
        <w:t>proposals:</w:t>
      </w:r>
    </w:p>
    <w:p w14:paraId="4F5251E0" w14:textId="77777777" w:rsidR="009575A4" w:rsidRPr="00FE6D01" w:rsidRDefault="009575A4" w:rsidP="009575A4">
      <w:pPr>
        <w:pStyle w:val="LGTdoc1"/>
        <w:snapToGrid/>
        <w:spacing w:beforeLines="0" w:before="100" w:beforeAutospacing="1" w:line="360" w:lineRule="auto"/>
        <w:contextualSpacing/>
        <w:rPr>
          <w:rFonts w:eastAsia="Times New Roman"/>
          <w:bCs/>
          <w:snapToGrid/>
          <w:kern w:val="2"/>
          <w:sz w:val="22"/>
          <w:szCs w:val="22"/>
          <w:lang w:val="en-US"/>
        </w:rPr>
      </w:pPr>
      <w:r>
        <w:rPr>
          <w:rFonts w:eastAsia="Times New Roman"/>
          <w:bCs/>
          <w:snapToGrid/>
          <w:kern w:val="2"/>
          <w:sz w:val="22"/>
          <w:szCs w:val="22"/>
          <w:lang w:val="en-US"/>
        </w:rPr>
        <w:t>Proposal 1: In order to</w:t>
      </w:r>
      <w:r w:rsidRPr="00A27CF7">
        <w:rPr>
          <w:rFonts w:eastAsia="Times New Roman"/>
          <w:bCs/>
          <w:snapToGrid/>
          <w:kern w:val="2"/>
          <w:sz w:val="22"/>
          <w:szCs w:val="22"/>
          <w:lang w:val="en-US"/>
        </w:rPr>
        <w:t xml:space="preserve"> resolve ambiguity of which cell-specific K_offset value to use during the SIB modification</w:t>
      </w:r>
      <w:r>
        <w:rPr>
          <w:rFonts w:eastAsia="Times New Roman"/>
          <w:bCs/>
          <w:snapToGrid/>
          <w:kern w:val="2"/>
          <w:sz w:val="22"/>
          <w:szCs w:val="22"/>
          <w:lang w:val="en-US"/>
        </w:rPr>
        <w:t>, network implementation based solution is preferred.</w:t>
      </w:r>
      <w:r w:rsidRPr="00A27CF7">
        <w:rPr>
          <w:rFonts w:eastAsia="Times New Roman"/>
          <w:bCs/>
          <w:snapToGrid/>
          <w:kern w:val="2"/>
          <w:sz w:val="22"/>
          <w:szCs w:val="22"/>
          <w:lang w:val="en-US"/>
        </w:rPr>
        <w:t xml:space="preserve"> </w:t>
      </w:r>
    </w:p>
    <w:p w14:paraId="525DBDC3" w14:textId="5E928180" w:rsidR="00695CD1" w:rsidRDefault="00695CD1" w:rsidP="00695CD1">
      <w:pPr>
        <w:widowControl/>
        <w:wordWrap/>
        <w:autoSpaceDE/>
        <w:autoSpaceDN/>
        <w:adjustRightInd w:val="0"/>
        <w:spacing w:before="100" w:beforeAutospacing="1" w:after="120" w:line="240" w:lineRule="auto"/>
        <w:contextualSpacing/>
        <w:jc w:val="left"/>
        <w:rPr>
          <w:b/>
          <w:bCs/>
        </w:rPr>
      </w:pPr>
      <w:r>
        <w:rPr>
          <w:b/>
          <w:bCs/>
        </w:rPr>
        <w:t xml:space="preserve">Proposal </w:t>
      </w:r>
      <w:r w:rsidR="009575A4">
        <w:rPr>
          <w:b/>
          <w:bCs/>
        </w:rPr>
        <w:t>2</w:t>
      </w:r>
      <w:r w:rsidRPr="00614CA8">
        <w:rPr>
          <w:b/>
          <w:bCs/>
        </w:rPr>
        <w:t>:</w:t>
      </w:r>
      <w:r>
        <w:rPr>
          <w:b/>
          <w:bCs/>
        </w:rPr>
        <w:t xml:space="preserve"> Do not increase</w:t>
      </w:r>
      <w:r w:rsidRPr="0083259C">
        <w:rPr>
          <w:b/>
          <w:bCs/>
        </w:rPr>
        <w:t xml:space="preserve"> the size of the PDSCH-to-HARQ_feedback timing indicator field in</w:t>
      </w:r>
      <w:r>
        <w:rPr>
          <w:b/>
          <w:bCs/>
        </w:rPr>
        <w:t xml:space="preserve"> DCI.</w:t>
      </w:r>
    </w:p>
    <w:p w14:paraId="7145C890" w14:textId="77777777" w:rsidR="00695CD1" w:rsidRPr="0083259C" w:rsidRDefault="00695CD1" w:rsidP="00B56FE9">
      <w:pPr>
        <w:pStyle w:val="a6"/>
        <w:numPr>
          <w:ilvl w:val="0"/>
          <w:numId w:val="5"/>
        </w:numPr>
        <w:adjustRightInd w:val="0"/>
        <w:spacing w:before="100" w:beforeAutospacing="1" w:after="120"/>
        <w:ind w:leftChars="0"/>
        <w:contextualSpacing/>
        <w:rPr>
          <w:b/>
          <w:bCs/>
        </w:rPr>
      </w:pPr>
      <w:r w:rsidRPr="0083259C">
        <w:rPr>
          <w:b/>
          <w:bCs/>
        </w:rPr>
        <w:t>For non-fallback DCI,</w:t>
      </w:r>
      <w:r>
        <w:rPr>
          <w:b/>
          <w:bCs/>
        </w:rPr>
        <w:t xml:space="preserve"> increase </w:t>
      </w:r>
      <w:r w:rsidRPr="0083259C">
        <w:rPr>
          <w:b/>
          <w:bCs/>
        </w:rPr>
        <w:t>the range of dl-DataToUL-ACK</w:t>
      </w:r>
      <w:r w:rsidRPr="0083259C">
        <w:t xml:space="preserve"> </w:t>
      </w:r>
      <w:r>
        <w:rPr>
          <w:b/>
          <w:bCs/>
        </w:rPr>
        <w:t xml:space="preserve">in PUCCH-config IE </w:t>
      </w:r>
      <w:r w:rsidRPr="0083259C">
        <w:rPr>
          <w:b/>
          <w:bCs/>
        </w:rPr>
        <w:t>from (0,…,15) to (0,…,31)</w:t>
      </w:r>
      <w:r>
        <w:rPr>
          <w:b/>
          <w:bCs/>
        </w:rPr>
        <w:t xml:space="preserve">. </w:t>
      </w:r>
    </w:p>
    <w:p w14:paraId="1D2C3DA4" w14:textId="77777777" w:rsidR="00695CD1" w:rsidRPr="0083259C" w:rsidRDefault="00695CD1" w:rsidP="00B56FE9">
      <w:pPr>
        <w:pStyle w:val="a6"/>
        <w:numPr>
          <w:ilvl w:val="0"/>
          <w:numId w:val="5"/>
        </w:numPr>
        <w:adjustRightInd w:val="0"/>
        <w:spacing w:before="100" w:beforeAutospacing="1" w:after="120"/>
        <w:ind w:leftChars="0"/>
        <w:contextualSpacing/>
        <w:rPr>
          <w:b/>
          <w:bCs/>
        </w:rPr>
      </w:pPr>
      <w:r>
        <w:rPr>
          <w:b/>
          <w:bCs/>
        </w:rPr>
        <w:t>For fallback DCI, consider introducing fixed or configurable offset.</w:t>
      </w:r>
    </w:p>
    <w:p w14:paraId="487EEA17" w14:textId="77777777" w:rsidR="009575A4" w:rsidRPr="009575A4" w:rsidRDefault="009575A4" w:rsidP="009575A4">
      <w:pPr>
        <w:spacing w:line="360" w:lineRule="auto"/>
        <w:rPr>
          <w:rFonts w:eastAsia="바탕"/>
          <w:snapToGrid w:val="0"/>
          <w:kern w:val="0"/>
        </w:rPr>
      </w:pPr>
      <w:r w:rsidRPr="009575A4">
        <w:rPr>
          <w:b/>
          <w:bCs/>
        </w:rPr>
        <w:lastRenderedPageBreak/>
        <w:t xml:space="preserve">Proposal 3: </w:t>
      </w:r>
      <w:r w:rsidRPr="00BE0BB1">
        <w:rPr>
          <w:rFonts w:eastAsia="바탕"/>
          <w:noProof/>
          <w:snapToGrid w:val="0"/>
        </w:rPr>
        <mc:AlternateContent>
          <mc:Choice Requires="wps">
            <w:drawing>
              <wp:anchor distT="45720" distB="45720" distL="114300" distR="114300" simplePos="0" relativeHeight="251663360" behindDoc="0" locked="0" layoutInCell="1" allowOverlap="1" wp14:anchorId="47E74919" wp14:editId="0EEC2EA2">
                <wp:simplePos x="0" y="0"/>
                <wp:positionH relativeFrom="margin">
                  <wp:align>center</wp:align>
                </wp:positionH>
                <wp:positionV relativeFrom="paragraph">
                  <wp:posOffset>434975</wp:posOffset>
                </wp:positionV>
                <wp:extent cx="5676900" cy="2790825"/>
                <wp:effectExtent l="0" t="0" r="19050" b="28575"/>
                <wp:wrapTopAndBottom/>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790825"/>
                        </a:xfrm>
                        <a:prstGeom prst="rect">
                          <a:avLst/>
                        </a:prstGeom>
                        <a:solidFill>
                          <a:srgbClr val="FFFFFF"/>
                        </a:solidFill>
                        <a:ln w="9525">
                          <a:solidFill>
                            <a:srgbClr val="000000"/>
                          </a:solidFill>
                          <a:miter lim="800000"/>
                          <a:headEnd/>
                          <a:tailEnd/>
                        </a:ln>
                      </wps:spPr>
                      <wps:txbx>
                        <w:txbxContent>
                          <w:p w14:paraId="4E9A2CE5" w14:textId="77777777" w:rsidR="009575A4" w:rsidRPr="00B916EC" w:rsidRDefault="009575A4" w:rsidP="009575A4">
                            <w:pPr>
                              <w:pStyle w:val="1"/>
                              <w:tabs>
                                <w:tab w:val="left" w:pos="1134"/>
                              </w:tabs>
                            </w:pPr>
                            <w:r w:rsidRPr="00B916EC">
                              <w:t>9</w:t>
                            </w:r>
                            <w:r w:rsidRPr="00B916EC">
                              <w:rPr>
                                <w:rFonts w:hint="eastAsia"/>
                              </w:rPr>
                              <w:tab/>
                            </w:r>
                            <w:r w:rsidRPr="00B916EC">
                              <w:rPr>
                                <w:rFonts w:cs="Arial"/>
                                <w:szCs w:val="36"/>
                              </w:rPr>
                              <w:t>UE procedure for reporting control information</w:t>
                            </w:r>
                          </w:p>
                          <w:p w14:paraId="0BB9228A" w14:textId="77777777" w:rsidR="009575A4" w:rsidRDefault="009575A4" w:rsidP="009575A4">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586EB756" w14:textId="77777777" w:rsidR="009575A4" w:rsidRPr="00BE0BB1" w:rsidRDefault="009575A4" w:rsidP="009575A4">
                            <w:pPr>
                              <w:widowControl/>
                              <w:wordWrap/>
                              <w:autoSpaceDE/>
                              <w:autoSpaceDN/>
                              <w:spacing w:after="180" w:line="240" w:lineRule="auto"/>
                              <w:jc w:val="left"/>
                              <w:rPr>
                                <w:rFonts w:eastAsia="SimSun"/>
                                <w:kern w:val="0"/>
                                <w:sz w:val="20"/>
                                <w:szCs w:val="20"/>
                                <w:lang w:eastAsia="en-US"/>
                              </w:rPr>
                            </w:pPr>
                            <w:r w:rsidRPr="00BE0BB1">
                              <w:rPr>
                                <w:rFonts w:eastAsia="SimSun"/>
                                <w:kern w:val="0"/>
                                <w:sz w:val="20"/>
                                <w:szCs w:val="20"/>
                                <w:lang w:val="en-GB" w:eastAsia="en-US"/>
                              </w:rPr>
                              <w:t xml:space="preserve">For the remaining of this clause, if a UE is provided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cell,offset</m:t>
                                  </m:r>
                                </m:sub>
                              </m:sSub>
                            </m:oMath>
                            <w:r w:rsidRPr="00BE0BB1">
                              <w:rPr>
                                <w:rFonts w:eastAsia="SimSun"/>
                                <w:sz w:val="20"/>
                                <w:szCs w:val="20"/>
                                <w:lang w:val="en-GB" w:eastAsia="en-US"/>
                              </w:rPr>
                              <w:t xml:space="preserve"> </w:t>
                            </w:r>
                            <w:r w:rsidRPr="00BE0BB1">
                              <w:rPr>
                                <w:rFonts w:eastAsia="SimSun"/>
                                <w:kern w:val="0"/>
                                <w:sz w:val="20"/>
                                <w:szCs w:val="20"/>
                                <w:lang w:val="en-GB" w:eastAsia="en-US"/>
                              </w:rPr>
                              <w:t xml:space="preserve">by </w:t>
                            </w:r>
                            <w:r w:rsidRPr="00BE0BB1">
                              <w:rPr>
                                <w:rFonts w:eastAsia="SimSun"/>
                                <w:i/>
                                <w:iCs/>
                                <w:kern w:val="0"/>
                                <w:sz w:val="20"/>
                                <w:szCs w:val="20"/>
                                <w:lang w:val="en-GB" w:eastAsia="en-US"/>
                              </w:rPr>
                              <w:t>Koffset</w:t>
                            </w:r>
                            <w:r w:rsidRPr="00BE0BB1">
                              <w:rPr>
                                <w:rFonts w:eastAsia="SimSun"/>
                                <w:kern w:val="0"/>
                                <w:sz w:val="20"/>
                                <w:szCs w:val="20"/>
                                <w:lang w:val="en-GB" w:eastAsia="en-US"/>
                              </w:rPr>
                              <w:t xml:space="preserve"> in </w:t>
                            </w:r>
                            <w:r w:rsidRPr="00BE0BB1">
                              <w:rPr>
                                <w:rFonts w:eastAsia="SimSun"/>
                                <w:i/>
                                <w:kern w:val="0"/>
                                <w:sz w:val="20"/>
                                <w:szCs w:val="20"/>
                                <w:lang w:val="en-GB" w:eastAsia="en-US"/>
                              </w:rPr>
                              <w:t>ServingCellConfigCommon</w:t>
                            </w:r>
                            <w:r w:rsidRPr="00BE0BB1">
                              <w:rPr>
                                <w:rFonts w:eastAsia="SimSun"/>
                                <w:iCs/>
                                <w:kern w:val="0"/>
                                <w:sz w:val="20"/>
                                <w:szCs w:val="20"/>
                                <w:lang w:val="en-GB" w:eastAsia="en-US"/>
                              </w:rPr>
                              <w:t xml:space="preserve"> or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UE,offset</m:t>
                                  </m:r>
                                </m:sub>
                              </m:sSub>
                            </m:oMath>
                            <w:r w:rsidRPr="00BE0BB1">
                              <w:rPr>
                                <w:rFonts w:eastAsia="SimSun"/>
                                <w:sz w:val="20"/>
                                <w:szCs w:val="20"/>
                                <w:lang w:val="en-GB" w:eastAsia="en-US"/>
                              </w:rPr>
                              <w:t xml:space="preserve"> </w:t>
                            </w:r>
                            <w:r w:rsidRPr="00BE0BB1">
                              <w:rPr>
                                <w:rFonts w:eastAsia="SimSun"/>
                                <w:kern w:val="0"/>
                                <w:sz w:val="20"/>
                                <w:szCs w:val="20"/>
                                <w:lang w:eastAsia="en-US"/>
                              </w:rPr>
                              <w:t xml:space="preserve">by a MAC CE command, reference to a slot </w:t>
                            </w:r>
                            <m:oMath>
                              <m:r>
                                <w:rPr>
                                  <w:rFonts w:ascii="Cambria Math" w:eastAsia="SimSun" w:hAnsi="Cambria Math"/>
                                  <w:kern w:val="0"/>
                                  <w:sz w:val="20"/>
                                  <w:szCs w:val="20"/>
                                  <w:lang w:val="en-GB" w:eastAsia="en-US"/>
                                </w:rPr>
                                <m:t>n+k</m:t>
                              </m:r>
                            </m:oMath>
                            <w:r w:rsidRPr="00BE0BB1">
                              <w:rPr>
                                <w:rFonts w:eastAsia="SimSun"/>
                                <w:kern w:val="0"/>
                                <w:sz w:val="20"/>
                                <w:szCs w:val="20"/>
                                <w:lang w:val="en-GB" w:eastAsia="en-US"/>
                              </w:rPr>
                              <w:t xml:space="preserve"> for a</w:t>
                            </w:r>
                            <w:r w:rsidRPr="00BE0BB1">
                              <w:rPr>
                                <w:rFonts w:eastAsia="SimSun"/>
                                <w:kern w:val="0"/>
                                <w:sz w:val="20"/>
                                <w:szCs w:val="20"/>
                                <w:lang w:eastAsia="en-US"/>
                              </w:rPr>
                              <w:t xml:space="preserve"> PUCCH transmission or PUSCH transmission corresponds to a slot </w:t>
                            </w:r>
                            <m:oMath>
                              <m:r>
                                <w:rPr>
                                  <w:rFonts w:ascii="Cambria Math" w:eastAsia="SimSun" w:hAnsi="Cambria Math"/>
                                  <w:kern w:val="0"/>
                                  <w:sz w:val="20"/>
                                  <w:szCs w:val="20"/>
                                  <w:lang w:eastAsia="en-US"/>
                                </w:rPr>
                                <m:t>n</m:t>
                              </m:r>
                              <m:r>
                                <w:rPr>
                                  <w:rFonts w:ascii="Cambria Math" w:eastAsia="SimSun" w:hAnsi="Cambria Math"/>
                                  <w:kern w:val="0"/>
                                  <w:sz w:val="20"/>
                                  <w:szCs w:val="20"/>
                                  <w:lang w:val="en-GB" w:eastAsia="en-US"/>
                                </w:rPr>
                                <m:t>+k+</m:t>
                              </m:r>
                              <m:sSup>
                                <m:sSupPr>
                                  <m:ctrlPr>
                                    <w:rPr>
                                      <w:rFonts w:ascii="Cambria Math" w:eastAsia="MS Mincho" w:hAnsi="Cambria Math"/>
                                      <w:i/>
                                      <w:sz w:val="20"/>
                                      <w:szCs w:val="20"/>
                                      <w:lang w:val="en-GB" w:eastAsia="en-US"/>
                                    </w:rPr>
                                  </m:ctrlPr>
                                </m:sSupPr>
                                <m:e>
                                  <m:r>
                                    <w:rPr>
                                      <w:rFonts w:ascii="Cambria Math" w:eastAsia="MS Mincho" w:hAnsi="Cambria Math"/>
                                      <w:sz w:val="20"/>
                                      <w:szCs w:val="20"/>
                                      <w:lang w:val="en-GB" w:eastAsia="en-US"/>
                                    </w:rPr>
                                    <m:t>2</m:t>
                                  </m:r>
                                </m:e>
                                <m:sup>
                                  <m:r>
                                    <w:rPr>
                                      <w:rFonts w:ascii="Cambria Math" w:eastAsia="MS Mincho" w:hAnsi="Cambria Math"/>
                                      <w:sz w:val="20"/>
                                      <w:szCs w:val="20"/>
                                      <w:lang w:val="en-GB" w:eastAsia="en-US"/>
                                    </w:rPr>
                                    <m:t>μ</m:t>
                                  </m:r>
                                </m:sup>
                              </m:sSup>
                              <m:r>
                                <w:rPr>
                                  <w:rFonts w:ascii="Cambria Math" w:eastAsia="MS Mincho" w:hAnsi="Cambria Math"/>
                                  <w:sz w:val="20"/>
                                  <w:szCs w:val="20"/>
                                  <w:lang w:val="en-GB" w:eastAsia="en-US"/>
                                </w:rPr>
                                <m:t>∙</m:t>
                              </m:r>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offset</m:t>
                                  </m:r>
                                </m:sub>
                              </m:sSub>
                            </m:oMath>
                            <w:r w:rsidRPr="00BE0BB1">
                              <w:rPr>
                                <w:rFonts w:eastAsia="SimSun"/>
                                <w:sz w:val="20"/>
                                <w:szCs w:val="20"/>
                                <w:lang w:val="en-GB" w:eastAsia="en-US"/>
                              </w:rPr>
                              <w:t xml:space="preserve"> for the PUSCH or the PUCCH transmission, where </w:t>
                            </w:r>
                            <m:oMath>
                              <m:r>
                                <w:rPr>
                                  <w:rFonts w:ascii="Cambria Math" w:eastAsia="MS Mincho" w:hAnsi="Cambria Math"/>
                                  <w:sz w:val="20"/>
                                  <w:szCs w:val="20"/>
                                  <w:lang w:val="en-GB" w:eastAsia="en-US"/>
                                </w:rPr>
                                <m:t>μ</m:t>
                              </m:r>
                            </m:oMath>
                            <w:r w:rsidRPr="00BE0BB1">
                              <w:rPr>
                                <w:rFonts w:eastAsia="SimSun"/>
                                <w:sz w:val="20"/>
                                <w:szCs w:val="20"/>
                                <w:lang w:val="en-GB" w:eastAsia="en-US"/>
                              </w:rPr>
                              <w:t xml:space="preserve"> is the SCS configuration for the PUCCH transmission or PUSCH transmission</w:t>
                            </w:r>
                            <w:r>
                              <w:rPr>
                                <w:rFonts w:eastAsia="SimSun"/>
                                <w:sz w:val="20"/>
                                <w:szCs w:val="20"/>
                                <w:lang w:val="en-GB" w:eastAsia="en-US"/>
                              </w:rPr>
                              <w:t xml:space="preserve"> </w:t>
                            </w:r>
                            <w:r w:rsidRPr="009575A4">
                              <w:rPr>
                                <w:rFonts w:eastAsia="SimSun"/>
                                <w:color w:val="FF0000"/>
                                <w:sz w:val="20"/>
                                <w:szCs w:val="20"/>
                                <w:lang w:val="en-GB" w:eastAsia="en-US"/>
                              </w:rPr>
                              <w:t xml:space="preserve">and </w:t>
                            </w:r>
                            <m:oMath>
                              <m:sSub>
                                <m:sSubPr>
                                  <m:ctrlPr>
                                    <w:rPr>
                                      <w:rFonts w:ascii="Cambria Math" w:eastAsia="MS Mincho" w:hAnsi="Cambria Math"/>
                                      <w:i/>
                                      <w:color w:val="FF0000"/>
                                    </w:rPr>
                                  </m:ctrlPr>
                                </m:sSubPr>
                                <m:e>
                                  <m:r>
                                    <w:rPr>
                                      <w:rFonts w:ascii="Cambria Math" w:eastAsia="MS Mincho" w:hAnsi="Cambria Math"/>
                                      <w:color w:val="FF0000"/>
                                    </w:rPr>
                                    <m:t>K</m:t>
                                  </m:r>
                                </m:e>
                                <m:sub>
                                  <m:r>
                                    <m:rPr>
                                      <m:sty m:val="p"/>
                                    </m:rPr>
                                    <w:rPr>
                                      <w:rFonts w:ascii="Cambria Math" w:eastAsia="MS Mincho" w:hAnsi="Cambria Math"/>
                                      <w:color w:val="FF0000"/>
                                    </w:rPr>
                                    <m:t>offset</m:t>
                                  </m:r>
                                </m:sub>
                              </m:sSub>
                              <m:r>
                                <w:rPr>
                                  <w:rFonts w:ascii="Cambria Math" w:eastAsia="MS Mincho" w:hAnsi="Cambria Math"/>
                                  <w:color w:val="FF0000"/>
                                </w:rPr>
                                <m:t>=</m:t>
                              </m:r>
                              <m:sSub>
                                <m:sSubPr>
                                  <m:ctrlPr>
                                    <w:rPr>
                                      <w:rFonts w:ascii="Cambria Math" w:eastAsia="MS Mincho" w:hAnsi="Cambria Math"/>
                                      <w:i/>
                                      <w:color w:val="FF0000"/>
                                    </w:rPr>
                                  </m:ctrlPr>
                                </m:sSubPr>
                                <m:e>
                                  <m:r>
                                    <w:rPr>
                                      <w:rFonts w:ascii="Cambria Math" w:eastAsia="MS Mincho" w:hAnsi="Cambria Math"/>
                                      <w:color w:val="FF0000"/>
                                    </w:rPr>
                                    <m:t>K</m:t>
                                  </m:r>
                                </m:e>
                                <m:sub>
                                  <m:r>
                                    <m:rPr>
                                      <m:sty m:val="p"/>
                                    </m:rPr>
                                    <w:rPr>
                                      <w:rFonts w:ascii="Cambria Math" w:eastAsia="MS Mincho" w:hAnsi="Cambria Math"/>
                                      <w:color w:val="FF0000"/>
                                    </w:rPr>
                                    <m:t>cell,offset</m:t>
                                  </m:r>
                                </m:sub>
                              </m:sSub>
                              <m:r>
                                <w:rPr>
                                  <w:rFonts w:ascii="Cambria Math" w:eastAsia="MS Mincho" w:hAnsi="Cambria Math"/>
                                  <w:color w:val="FF0000"/>
                                </w:rPr>
                                <m:t>-</m:t>
                              </m:r>
                              <m:sSub>
                                <m:sSubPr>
                                  <m:ctrlPr>
                                    <w:rPr>
                                      <w:rFonts w:ascii="Cambria Math" w:eastAsia="MS Mincho" w:hAnsi="Cambria Math"/>
                                      <w:i/>
                                      <w:color w:val="FF0000"/>
                                    </w:rPr>
                                  </m:ctrlPr>
                                </m:sSubPr>
                                <m:e>
                                  <m:r>
                                    <w:rPr>
                                      <w:rFonts w:ascii="Cambria Math" w:eastAsia="MS Mincho" w:hAnsi="Cambria Math"/>
                                      <w:color w:val="FF0000"/>
                                    </w:rPr>
                                    <m:t>K</m:t>
                                  </m:r>
                                </m:e>
                                <m:sub>
                                  <m:r>
                                    <m:rPr>
                                      <m:sty m:val="p"/>
                                    </m:rPr>
                                    <w:rPr>
                                      <w:rFonts w:ascii="Cambria Math" w:eastAsia="MS Mincho" w:hAnsi="Cambria Math"/>
                                      <w:color w:val="FF0000"/>
                                    </w:rPr>
                                    <m:t>UE,offset</m:t>
                                  </m:r>
                                </m:sub>
                              </m:sSub>
                            </m:oMath>
                            <w:r w:rsidRPr="00BE0BB1">
                              <w:rPr>
                                <w:rFonts w:eastAsia="SimSun"/>
                                <w:color w:val="FF0000"/>
                                <w:sz w:val="20"/>
                                <w:szCs w:val="20"/>
                                <w:lang w:val="en-GB" w:eastAsia="en-US"/>
                              </w:rPr>
                              <w:t xml:space="preserve">. </w:t>
                            </w:r>
                            <w:r w:rsidRPr="00BE0BB1">
                              <w:rPr>
                                <w:rFonts w:eastAsia="SimSun"/>
                                <w:sz w:val="20"/>
                                <w:szCs w:val="20"/>
                                <w:lang w:val="en-GB" w:eastAsia="en-US"/>
                              </w:rPr>
                              <w:t xml:space="preserve">If </w:t>
                            </w:r>
                            <w:r w:rsidRPr="00BE0BB1">
                              <w:rPr>
                                <w:rFonts w:eastAsia="SimSun"/>
                                <w:i/>
                                <w:iCs/>
                                <w:kern w:val="0"/>
                                <w:sz w:val="20"/>
                                <w:szCs w:val="20"/>
                                <w:lang w:val="en-GB" w:eastAsia="en-US"/>
                              </w:rPr>
                              <w:t>Koffset</w:t>
                            </w:r>
                            <w:r w:rsidRPr="00BE0BB1">
                              <w:rPr>
                                <w:rFonts w:eastAsia="SimSun"/>
                                <w:kern w:val="0"/>
                                <w:sz w:val="20"/>
                                <w:szCs w:val="20"/>
                                <w:lang w:val="en-GB" w:eastAsia="en-US"/>
                              </w:rPr>
                              <w:t xml:space="preserve"> or if the MAC CE command is not provided,</w:t>
                            </w:r>
                            <w:r w:rsidRPr="00BE0BB1">
                              <w:rPr>
                                <w:rFonts w:eastAsia="SimSun"/>
                                <w:sz w:val="20"/>
                                <w:szCs w:val="20"/>
                                <w:lang w:val="en-GB" w:eastAsia="en-US"/>
                              </w:rPr>
                              <w:t xml:space="preserve">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cell,offset</m:t>
                                  </m:r>
                                </m:sub>
                              </m:sSub>
                              <m:r>
                                <w:rPr>
                                  <w:rFonts w:ascii="Cambria Math" w:eastAsia="MS Mincho" w:hAnsi="Cambria Math"/>
                                  <w:sz w:val="20"/>
                                  <w:szCs w:val="20"/>
                                  <w:lang w:val="en-GB" w:eastAsia="en-US"/>
                                </w:rPr>
                                <m:t>=0</m:t>
                              </m:r>
                            </m:oMath>
                            <w:r w:rsidRPr="00BE0BB1">
                              <w:rPr>
                                <w:rFonts w:eastAsia="SimSun"/>
                                <w:sz w:val="20"/>
                                <w:szCs w:val="20"/>
                                <w:lang w:val="en-GB" w:eastAsia="en-US"/>
                              </w:rPr>
                              <w:t xml:space="preserve"> or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UE,offset</m:t>
                                  </m:r>
                                </m:sub>
                              </m:sSub>
                              <m:r>
                                <w:rPr>
                                  <w:rFonts w:ascii="Cambria Math" w:eastAsia="MS Mincho" w:hAnsi="Cambria Math"/>
                                  <w:sz w:val="20"/>
                                  <w:szCs w:val="20"/>
                                  <w:lang w:val="en-GB" w:eastAsia="en-US"/>
                                </w:rPr>
                                <m:t>=0</m:t>
                              </m:r>
                            </m:oMath>
                            <w:r w:rsidRPr="00BE0BB1">
                              <w:rPr>
                                <w:rFonts w:eastAsia="SimSun"/>
                                <w:kern w:val="0"/>
                                <w:sz w:val="20"/>
                                <w:szCs w:val="20"/>
                                <w:lang w:val="en-GB" w:eastAsia="en-US"/>
                              </w:rPr>
                              <w:t xml:space="preserve">, respectively. If the PUCCH transmission or the PUSCH transmission is scheduled by a DCI format with CRC scrambled by TC-RNTI,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UE,offset</m:t>
                                  </m:r>
                                </m:sub>
                              </m:sSub>
                              <m:r>
                                <w:rPr>
                                  <w:rFonts w:ascii="Cambria Math" w:eastAsia="MS Mincho" w:hAnsi="Cambria Math"/>
                                  <w:sz w:val="20"/>
                                  <w:szCs w:val="20"/>
                                  <w:lang w:val="en-GB" w:eastAsia="en-US"/>
                                </w:rPr>
                                <m:t>=0</m:t>
                              </m:r>
                            </m:oMath>
                            <w:r w:rsidRPr="00BE0BB1">
                              <w:rPr>
                                <w:rFonts w:eastAsia="SimSun"/>
                                <w:sz w:val="20"/>
                                <w:szCs w:val="20"/>
                                <w:lang w:val="en-GB" w:eastAsia="en-US"/>
                              </w:rPr>
                              <w:t xml:space="preserve">. </w:t>
                            </w:r>
                            <w:r w:rsidRPr="00BE0BB1">
                              <w:rPr>
                                <w:rFonts w:eastAsia="SimSun"/>
                                <w:kern w:val="0"/>
                                <w:sz w:val="20"/>
                                <w:szCs w:val="20"/>
                                <w:lang w:val="en-GB" w:eastAsia="en-US"/>
                              </w:rPr>
                              <w:t>If the UE is provided</w:t>
                            </w:r>
                            <w:r w:rsidRPr="00BE0BB1">
                              <w:rPr>
                                <w:rFonts w:eastAsia="SimSun"/>
                                <w:sz w:val="20"/>
                                <w:szCs w:val="20"/>
                                <w:lang w:val="en-GB" w:eastAsia="en-US"/>
                              </w:rPr>
                              <w:t xml:space="preserve"> a</w:t>
                            </w:r>
                            <w:r w:rsidRPr="00BE0BB1">
                              <w:rPr>
                                <w:rFonts w:eastAsia="SimSun"/>
                                <w:kern w:val="0"/>
                                <w:sz w:val="20"/>
                                <w:szCs w:val="20"/>
                                <w:lang w:val="en-GB" w:eastAsia="en-US"/>
                              </w:rPr>
                              <w:t xml:space="preserve">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UE,offset</m:t>
                                  </m:r>
                                </m:sub>
                              </m:sSub>
                            </m:oMath>
                            <w:r w:rsidRPr="00BE0BB1">
                              <w:rPr>
                                <w:rFonts w:eastAsia="SimSun"/>
                                <w:sz w:val="20"/>
                                <w:szCs w:val="20"/>
                                <w:lang w:val="en-GB" w:eastAsia="en-US"/>
                              </w:rPr>
                              <w:t xml:space="preserve"> value </w:t>
                            </w:r>
                            <w:r w:rsidRPr="00BE0BB1">
                              <w:rPr>
                                <w:rFonts w:eastAsia="SimSun"/>
                                <w:kern w:val="0"/>
                                <w:sz w:val="20"/>
                                <w:szCs w:val="20"/>
                                <w:lang w:eastAsia="en-US"/>
                              </w:rPr>
                              <w:t>by a MAC CE command, the UE applies the MAC command in</w:t>
                            </w:r>
                            <w:r w:rsidRPr="00BE0BB1">
                              <w:rPr>
                                <w:rFonts w:eastAsia="SimSun"/>
                                <w:kern w:val="0"/>
                                <w:sz w:val="20"/>
                                <w:szCs w:val="20"/>
                                <w:lang w:val="en-GB" w:eastAsia="en-US"/>
                              </w:rPr>
                              <w:t xml:space="preserve"> the first slot that is after slot </w:t>
                            </w:r>
                            <m:oMath>
                              <m:r>
                                <w:rPr>
                                  <w:rFonts w:ascii="Cambria Math" w:eastAsia="SimSun" w:hAnsi="Cambria Math"/>
                                  <w:kern w:val="0"/>
                                  <w:sz w:val="20"/>
                                  <w:szCs w:val="20"/>
                                  <w:lang w:val="en-GB" w:eastAsia="en-US"/>
                                </w:rPr>
                                <m:t>k+3</m:t>
                              </m:r>
                              <m:sSubSup>
                                <m:sSubSupPr>
                                  <m:ctrlPr>
                                    <w:rPr>
                                      <w:rFonts w:ascii="Cambria Math" w:eastAsia="SimSun" w:hAnsi="Cambria Math"/>
                                      <w:i/>
                                      <w:kern w:val="0"/>
                                      <w:sz w:val="20"/>
                                      <w:szCs w:val="20"/>
                                      <w:lang w:val="en-GB" w:eastAsia="en-US"/>
                                    </w:rPr>
                                  </m:ctrlPr>
                                </m:sSubSupPr>
                                <m:e>
                                  <m:r>
                                    <w:rPr>
                                      <w:rFonts w:ascii="Cambria Math" w:eastAsia="SimSun" w:hAnsi="Cambria Math"/>
                                      <w:kern w:val="0"/>
                                      <w:sz w:val="20"/>
                                      <w:szCs w:val="20"/>
                                      <w:lang w:val="en-GB" w:eastAsia="en-US"/>
                                    </w:rPr>
                                    <m:t>N</m:t>
                                  </m:r>
                                </m:e>
                                <m:sub>
                                  <m:r>
                                    <m:rPr>
                                      <m:sty m:val="p"/>
                                    </m:rPr>
                                    <w:rPr>
                                      <w:rFonts w:ascii="Cambria Math" w:eastAsia="SimSun" w:hAnsi="Cambria Math"/>
                                      <w:kern w:val="0"/>
                                      <w:sz w:val="20"/>
                                      <w:szCs w:val="20"/>
                                      <w:lang w:val="en-GB" w:eastAsia="en-US"/>
                                    </w:rPr>
                                    <m:t>slot</m:t>
                                  </m:r>
                                </m:sub>
                                <m:sup>
                                  <m:r>
                                    <m:rPr>
                                      <m:sty m:val="p"/>
                                    </m:rPr>
                                    <w:rPr>
                                      <w:rFonts w:ascii="Cambria Math" w:eastAsia="SimSun" w:hAnsi="Cambria Math"/>
                                      <w:kern w:val="0"/>
                                      <w:sz w:val="20"/>
                                      <w:szCs w:val="20"/>
                                      <w:lang w:val="en-GB" w:eastAsia="en-US"/>
                                    </w:rPr>
                                    <m:t>subframe</m:t>
                                  </m:r>
                                  <m:r>
                                    <w:rPr>
                                      <w:rFonts w:ascii="Cambria Math" w:eastAsia="SimSun" w:hAnsi="Cambria Math"/>
                                      <w:kern w:val="0"/>
                                      <w:sz w:val="20"/>
                                      <w:szCs w:val="20"/>
                                      <w:lang w:val="en-GB" w:eastAsia="en-US"/>
                                    </w:rPr>
                                    <m:t>,μ</m:t>
                                  </m:r>
                                </m:sup>
                              </m:sSubSup>
                              <m:r>
                                <w:rPr>
                                  <w:rFonts w:ascii="Cambria Math" w:eastAsia="SimSun" w:hAnsi="Cambria Math"/>
                                  <w:kern w:val="0"/>
                                  <w:sz w:val="20"/>
                                  <w:szCs w:val="20"/>
                                  <w:lang w:val="en-GB" w:eastAsia="en-US"/>
                                </w:rPr>
                                <m:t>+</m:t>
                              </m:r>
                              <m:sSub>
                                <m:sSubPr>
                                  <m:ctrlPr>
                                    <w:rPr>
                                      <w:rFonts w:ascii="Cambria Math" w:eastAsia="SimSun" w:hAnsi="Cambria Math"/>
                                      <w:i/>
                                      <w:kern w:val="0"/>
                                      <w:sz w:val="20"/>
                                      <w:szCs w:val="20"/>
                                      <w:lang w:val="en-GB" w:eastAsia="en-US"/>
                                    </w:rPr>
                                  </m:ctrlPr>
                                </m:sSubPr>
                                <m:e>
                                  <m:sSup>
                                    <m:sSupPr>
                                      <m:ctrlPr>
                                        <w:rPr>
                                          <w:rFonts w:ascii="Cambria Math" w:eastAsia="MS Mincho" w:hAnsi="Cambria Math"/>
                                          <w:i/>
                                          <w:sz w:val="20"/>
                                          <w:szCs w:val="20"/>
                                          <w:lang w:val="en-GB" w:eastAsia="en-US"/>
                                        </w:rPr>
                                      </m:ctrlPr>
                                    </m:sSupPr>
                                    <m:e>
                                      <m:r>
                                        <w:rPr>
                                          <w:rFonts w:ascii="Cambria Math" w:eastAsia="MS Mincho" w:hAnsi="Cambria Math"/>
                                          <w:sz w:val="20"/>
                                          <w:szCs w:val="20"/>
                                          <w:lang w:val="en-GB" w:eastAsia="en-US"/>
                                        </w:rPr>
                                        <m:t>2</m:t>
                                      </m:r>
                                    </m:e>
                                    <m:sup>
                                      <m:r>
                                        <w:rPr>
                                          <w:rFonts w:ascii="Cambria Math" w:eastAsia="MS Mincho" w:hAnsi="Cambria Math"/>
                                          <w:sz w:val="20"/>
                                          <w:szCs w:val="20"/>
                                          <w:lang w:val="en-GB" w:eastAsia="en-US"/>
                                        </w:rPr>
                                        <m:t>μ</m:t>
                                      </m:r>
                                    </m:sup>
                                  </m:sSup>
                                  <m:r>
                                    <w:rPr>
                                      <w:rFonts w:ascii="Cambria Math" w:eastAsia="MS Mincho" w:hAnsi="Cambria Math"/>
                                      <w:sz w:val="20"/>
                                      <w:szCs w:val="20"/>
                                      <w:lang w:val="en-GB" w:eastAsia="en-US"/>
                                    </w:rPr>
                                    <m:t>∙</m:t>
                                  </m:r>
                                  <m:r>
                                    <w:rPr>
                                      <w:rFonts w:ascii="Cambria Math" w:eastAsia="SimSun" w:hAnsi="Cambria Math"/>
                                      <w:kern w:val="0"/>
                                      <w:sz w:val="20"/>
                                      <w:szCs w:val="20"/>
                                      <w:lang w:val="en-GB" w:eastAsia="en-US"/>
                                    </w:rPr>
                                    <m:t>k</m:t>
                                  </m:r>
                                </m:e>
                                <m:sub>
                                  <m:r>
                                    <m:rPr>
                                      <m:sty m:val="p"/>
                                    </m:rPr>
                                    <w:rPr>
                                      <w:rFonts w:ascii="Cambria Math" w:eastAsia="SimSun" w:hAnsi="Cambria Math"/>
                                      <w:kern w:val="0"/>
                                      <w:sz w:val="20"/>
                                      <w:szCs w:val="20"/>
                                      <w:lang w:val="en-GB" w:eastAsia="en-US"/>
                                    </w:rPr>
                                    <m:t>mac</m:t>
                                  </m:r>
                                </m:sub>
                              </m:sSub>
                            </m:oMath>
                            <w:r w:rsidRPr="00BE0BB1">
                              <w:rPr>
                                <w:rFonts w:eastAsia="SimSun"/>
                                <w:kern w:val="0"/>
                                <w:sz w:val="20"/>
                                <w:szCs w:val="20"/>
                                <w:lang w:val="en-GB" w:eastAsia="en-US"/>
                              </w:rPr>
                              <w:t xml:space="preserve"> where </w:t>
                            </w:r>
                            <m:oMath>
                              <m:r>
                                <w:rPr>
                                  <w:rFonts w:ascii="Cambria Math" w:eastAsia="SimSun" w:hAnsi="Cambria Math"/>
                                  <w:kern w:val="0"/>
                                  <w:sz w:val="20"/>
                                  <w:szCs w:val="20"/>
                                  <w:lang w:val="en-GB" w:eastAsia="en-US"/>
                                </w:rPr>
                                <m:t>k</m:t>
                              </m:r>
                            </m:oMath>
                            <w:r w:rsidRPr="00BE0BB1">
                              <w:rPr>
                                <w:rFonts w:eastAsia="SimSun"/>
                                <w:kern w:val="0"/>
                                <w:sz w:val="20"/>
                                <w:szCs w:val="20"/>
                                <w:lang w:eastAsia="en-US"/>
                              </w:rPr>
                              <w:t xml:space="preserve"> is the slot where the UE would transmit a PUCCH with HARQ-ACK information for the PDSCH providing the MAC CE command, </w:t>
                            </w:r>
                            <m:oMath>
                              <m:r>
                                <w:rPr>
                                  <w:rFonts w:ascii="Cambria Math" w:eastAsia="SimSun" w:hAnsi="Cambria Math"/>
                                  <w:kern w:val="0"/>
                                  <w:sz w:val="20"/>
                                  <w:szCs w:val="20"/>
                                  <w:lang w:val="en-GB" w:eastAsia="en-US"/>
                                </w:rPr>
                                <m:t>μ</m:t>
                              </m:r>
                            </m:oMath>
                            <w:r w:rsidRPr="00BE0BB1">
                              <w:rPr>
                                <w:rFonts w:eastAsia="SimSun"/>
                                <w:kern w:val="0"/>
                                <w:sz w:val="20"/>
                                <w:szCs w:val="20"/>
                                <w:lang w:val="en-GB" w:eastAsia="en-US"/>
                              </w:rPr>
                              <w:t xml:space="preserve"> is the SCS configuration for </w:t>
                            </w:r>
                            <w:r w:rsidRPr="00BE0BB1">
                              <w:rPr>
                                <w:rFonts w:eastAsia="SimSun"/>
                                <w:kern w:val="0"/>
                                <w:sz w:val="20"/>
                                <w:szCs w:val="20"/>
                                <w:lang w:eastAsia="en-US"/>
                              </w:rPr>
                              <w:t xml:space="preserve">the </w:t>
                            </w:r>
                            <w:r w:rsidRPr="00BE0BB1">
                              <w:rPr>
                                <w:rFonts w:eastAsia="SimSun"/>
                                <w:kern w:val="0"/>
                                <w:sz w:val="20"/>
                                <w:szCs w:val="20"/>
                                <w:lang w:val="en-GB" w:eastAsia="en-US"/>
                              </w:rPr>
                              <w:t>PUCCH transmission</w:t>
                            </w:r>
                            <w:r w:rsidRPr="00BE0BB1">
                              <w:rPr>
                                <w:rFonts w:eastAsia="SimSun"/>
                                <w:kern w:val="0"/>
                                <w:sz w:val="20"/>
                                <w:szCs w:val="20"/>
                                <w:lang w:eastAsia="en-US"/>
                              </w:rPr>
                              <w:t xml:space="preserve"> that is determined in the slot when the MAC CE command is applied, and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k</m:t>
                                  </m:r>
                                </m:e>
                                <m:sub>
                                  <m:r>
                                    <m:rPr>
                                      <m:sty m:val="p"/>
                                    </m:rPr>
                                    <w:rPr>
                                      <w:rFonts w:ascii="Cambria Math" w:eastAsia="SimSun" w:hAnsi="Cambria Math"/>
                                      <w:kern w:val="0"/>
                                      <w:sz w:val="20"/>
                                      <w:szCs w:val="20"/>
                                      <w:lang w:val="en-GB" w:eastAsia="en-US"/>
                                    </w:rPr>
                                    <m:t>mac</m:t>
                                  </m:r>
                                </m:sub>
                              </m:sSub>
                            </m:oMath>
                            <w:r w:rsidRPr="00BE0BB1">
                              <w:rPr>
                                <w:rFonts w:eastAsia="SimSun"/>
                                <w:kern w:val="0"/>
                                <w:sz w:val="20"/>
                                <w:szCs w:val="20"/>
                                <w:lang w:val="en-GB" w:eastAsia="en-US"/>
                              </w:rPr>
                              <w:t xml:space="preserve"> is a number of slots for SCS configuration </w:t>
                            </w:r>
                            <m:oMath>
                              <m:r>
                                <w:rPr>
                                  <w:rFonts w:ascii="Cambria Math" w:eastAsia="MS Mincho" w:hAnsi="Cambria Math"/>
                                  <w:sz w:val="20"/>
                                  <w:szCs w:val="20"/>
                                  <w:lang w:val="en-GB" w:eastAsia="en-US"/>
                                </w:rPr>
                                <m:t>μ</m:t>
                              </m:r>
                              <m:r>
                                <w:rPr>
                                  <w:rFonts w:ascii="Cambria Math" w:eastAsia="SimSun" w:hAnsi="Cambria Math"/>
                                  <w:sz w:val="20"/>
                                  <w:szCs w:val="20"/>
                                  <w:lang w:val="en-GB" w:eastAsia="en-US"/>
                                </w:rPr>
                                <m:t>=0</m:t>
                              </m:r>
                            </m:oMath>
                            <w:r w:rsidRPr="00BE0BB1">
                              <w:rPr>
                                <w:rFonts w:eastAsia="SimSun"/>
                                <w:kern w:val="0"/>
                                <w:sz w:val="20"/>
                                <w:szCs w:val="20"/>
                                <w:lang w:val="en-GB" w:eastAsia="en-US"/>
                              </w:rPr>
                              <w:t xml:space="preserve"> provided by </w:t>
                            </w:r>
                            <w:r w:rsidRPr="00BE0BB1">
                              <w:rPr>
                                <w:rFonts w:eastAsia="SimSun"/>
                                <w:i/>
                                <w:iCs/>
                                <w:kern w:val="0"/>
                                <w:sz w:val="20"/>
                                <w:szCs w:val="20"/>
                                <w:lang w:val="en-GB" w:eastAsia="en-US"/>
                              </w:rPr>
                              <w:t>K-Mac</w:t>
                            </w:r>
                            <w:r w:rsidRPr="00BE0BB1">
                              <w:rPr>
                                <w:rFonts w:eastAsia="SimSun"/>
                                <w:kern w:val="0"/>
                                <w:sz w:val="20"/>
                                <w:szCs w:val="20"/>
                                <w:lang w:val="en-GB" w:eastAsia="en-US"/>
                              </w:rPr>
                              <w:t xml:space="preserve"> </w:t>
                            </w:r>
                            <w:r w:rsidRPr="00BE0BB1">
                              <w:rPr>
                                <w:rFonts w:eastAsia="SimSun"/>
                                <w:kern w:val="0"/>
                                <w:sz w:val="20"/>
                                <w:szCs w:val="20"/>
                                <w:lang w:eastAsia="en-US"/>
                              </w:rPr>
                              <w:t xml:space="preserve">or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k</m:t>
                                  </m:r>
                                </m:e>
                                <m:sub>
                                  <m:r>
                                    <m:rPr>
                                      <m:sty m:val="p"/>
                                    </m:rPr>
                                    <w:rPr>
                                      <w:rFonts w:ascii="Cambria Math" w:eastAsia="SimSun" w:hAnsi="Cambria Math"/>
                                      <w:kern w:val="0"/>
                                      <w:sz w:val="20"/>
                                      <w:szCs w:val="20"/>
                                      <w:lang w:val="en-GB" w:eastAsia="en-US"/>
                                    </w:rPr>
                                    <m:t>mac</m:t>
                                  </m:r>
                                </m:sub>
                              </m:sSub>
                              <m:r>
                                <w:rPr>
                                  <w:rFonts w:ascii="Cambria Math" w:eastAsia="SimSun" w:hAnsi="Cambria Math"/>
                                  <w:kern w:val="0"/>
                                  <w:sz w:val="20"/>
                                  <w:szCs w:val="20"/>
                                  <w:lang w:val="en-GB" w:eastAsia="en-US"/>
                                </w:rPr>
                                <m:t>=0</m:t>
                              </m:r>
                            </m:oMath>
                            <w:r w:rsidRPr="00BE0BB1">
                              <w:rPr>
                                <w:rFonts w:eastAsia="SimSun"/>
                                <w:kern w:val="0"/>
                                <w:sz w:val="20"/>
                                <w:szCs w:val="20"/>
                                <w:lang w:val="en-GB" w:eastAsia="en-US"/>
                              </w:rPr>
                              <w:t xml:space="preserve"> if </w:t>
                            </w:r>
                            <w:r w:rsidRPr="00BE0BB1">
                              <w:rPr>
                                <w:rFonts w:eastAsia="SimSun"/>
                                <w:i/>
                                <w:iCs/>
                                <w:kern w:val="0"/>
                                <w:sz w:val="20"/>
                                <w:szCs w:val="20"/>
                                <w:lang w:val="en-GB" w:eastAsia="en-US"/>
                              </w:rPr>
                              <w:t>K-Mac</w:t>
                            </w:r>
                            <w:r w:rsidRPr="00BE0BB1">
                              <w:rPr>
                                <w:rFonts w:eastAsia="SimSun"/>
                                <w:kern w:val="0"/>
                                <w:sz w:val="20"/>
                                <w:szCs w:val="20"/>
                                <w:lang w:val="en-GB" w:eastAsia="en-US"/>
                              </w:rPr>
                              <w:t xml:space="preserve"> is not provided.</w:t>
                            </w:r>
                            <w:r w:rsidRPr="00BE0BB1">
                              <w:rPr>
                                <w:rFonts w:eastAsia="SimSun"/>
                                <w:kern w:val="0"/>
                                <w:sz w:val="20"/>
                                <w:szCs w:val="20"/>
                                <w:lang w:eastAsia="en-US"/>
                              </w:rPr>
                              <w:t xml:space="preserve"> </w:t>
                            </w:r>
                          </w:p>
                          <w:p w14:paraId="2A7C48B8" w14:textId="77777777" w:rsidR="009575A4" w:rsidRPr="00BE0BB1" w:rsidRDefault="009575A4" w:rsidP="009575A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E74919" id="_x0000_s1028" type="#_x0000_t202" style="position:absolute;left:0;text-align:left;margin-left:0;margin-top:34.25pt;width:447pt;height:219.75pt;z-index:25166336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">
                <v:textbox>
                  <w:txbxContent>
                    <w:p w14:paraId="4E9A2CE5" w14:textId="77777777" w:rsidR="009575A4" w:rsidRPr="00B916EC" w:rsidRDefault="009575A4" w:rsidP="009575A4">
                      <w:pPr>
                        <w:pStyle w:val="1"/>
                        <w:tabs>
                          <w:tab w:val="left" w:pos="1134"/>
                        </w:tabs>
                      </w:pPr>
                      <w:r w:rsidRPr="00B916EC">
                        <w:t>9</w:t>
                      </w:r>
                      <w:r w:rsidRPr="00B916EC">
                        <w:rPr>
                          <w:rFonts w:hint="eastAsia"/>
                        </w:rPr>
                        <w:tab/>
                      </w:r>
                      <w:r w:rsidRPr="00B916EC">
                        <w:rPr>
                          <w:rFonts w:cs="Arial"/>
                          <w:szCs w:val="36"/>
                        </w:rPr>
                        <w:t>UE procedure for reporting control information</w:t>
                      </w:r>
                    </w:p>
                    <w:p w14:paraId="0BB9228A" w14:textId="77777777" w:rsidR="009575A4" w:rsidRDefault="009575A4" w:rsidP="009575A4">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586EB756" w14:textId="77777777" w:rsidR="009575A4" w:rsidRPr="00BE0BB1" w:rsidRDefault="009575A4" w:rsidP="009575A4">
                      <w:pPr>
                        <w:widowControl/>
                        <w:wordWrap/>
                        <w:autoSpaceDE/>
                        <w:autoSpaceDN/>
                        <w:spacing w:after="180" w:line="240" w:lineRule="auto"/>
                        <w:jc w:val="left"/>
                        <w:rPr>
                          <w:rFonts w:eastAsia="SimSun"/>
                          <w:kern w:val="0"/>
                          <w:sz w:val="20"/>
                          <w:szCs w:val="20"/>
                          <w:lang w:eastAsia="en-US"/>
                        </w:rPr>
                      </w:pPr>
                      <w:r w:rsidRPr="00BE0BB1">
                        <w:rPr>
                          <w:rFonts w:eastAsia="SimSun"/>
                          <w:kern w:val="0"/>
                          <w:sz w:val="20"/>
                          <w:szCs w:val="20"/>
                          <w:lang w:val="en-GB" w:eastAsia="en-US"/>
                        </w:rPr>
                        <w:t xml:space="preserve">For the remaining of this clause, if a UE is provided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cell,offset</m:t>
                            </m:r>
                          </m:sub>
                        </m:sSub>
                      </m:oMath>
                      <w:r w:rsidRPr="00BE0BB1">
                        <w:rPr>
                          <w:rFonts w:eastAsia="SimSun"/>
                          <w:sz w:val="20"/>
                          <w:szCs w:val="20"/>
                          <w:lang w:val="en-GB" w:eastAsia="en-US"/>
                        </w:rPr>
                        <w:t xml:space="preserve"> </w:t>
                      </w:r>
                      <w:r w:rsidRPr="00BE0BB1">
                        <w:rPr>
                          <w:rFonts w:eastAsia="SimSun"/>
                          <w:kern w:val="0"/>
                          <w:sz w:val="20"/>
                          <w:szCs w:val="20"/>
                          <w:lang w:val="en-GB" w:eastAsia="en-US"/>
                        </w:rPr>
                        <w:t xml:space="preserve">by </w:t>
                      </w:r>
                      <w:r w:rsidRPr="00BE0BB1">
                        <w:rPr>
                          <w:rFonts w:eastAsia="SimSun"/>
                          <w:i/>
                          <w:iCs/>
                          <w:kern w:val="0"/>
                          <w:sz w:val="20"/>
                          <w:szCs w:val="20"/>
                          <w:lang w:val="en-GB" w:eastAsia="en-US"/>
                        </w:rPr>
                        <w:t>Koffset</w:t>
                      </w:r>
                      <w:r w:rsidRPr="00BE0BB1">
                        <w:rPr>
                          <w:rFonts w:eastAsia="SimSun"/>
                          <w:kern w:val="0"/>
                          <w:sz w:val="20"/>
                          <w:szCs w:val="20"/>
                          <w:lang w:val="en-GB" w:eastAsia="en-US"/>
                        </w:rPr>
                        <w:t xml:space="preserve"> in </w:t>
                      </w:r>
                      <w:r w:rsidRPr="00BE0BB1">
                        <w:rPr>
                          <w:rFonts w:eastAsia="SimSun"/>
                          <w:i/>
                          <w:kern w:val="0"/>
                          <w:sz w:val="20"/>
                          <w:szCs w:val="20"/>
                          <w:lang w:val="en-GB" w:eastAsia="en-US"/>
                        </w:rPr>
                        <w:t>ServingCellConfigCommon</w:t>
                      </w:r>
                      <w:r w:rsidRPr="00BE0BB1">
                        <w:rPr>
                          <w:rFonts w:eastAsia="SimSun"/>
                          <w:iCs/>
                          <w:kern w:val="0"/>
                          <w:sz w:val="20"/>
                          <w:szCs w:val="20"/>
                          <w:lang w:val="en-GB" w:eastAsia="en-US"/>
                        </w:rPr>
                        <w:t xml:space="preserve"> or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UE,offset</m:t>
                            </m:r>
                          </m:sub>
                        </m:sSub>
                      </m:oMath>
                      <w:r w:rsidRPr="00BE0BB1">
                        <w:rPr>
                          <w:rFonts w:eastAsia="SimSun"/>
                          <w:sz w:val="20"/>
                          <w:szCs w:val="20"/>
                          <w:lang w:val="en-GB" w:eastAsia="en-US"/>
                        </w:rPr>
                        <w:t xml:space="preserve"> </w:t>
                      </w:r>
                      <w:r w:rsidRPr="00BE0BB1">
                        <w:rPr>
                          <w:rFonts w:eastAsia="SimSun"/>
                          <w:kern w:val="0"/>
                          <w:sz w:val="20"/>
                          <w:szCs w:val="20"/>
                          <w:lang w:eastAsia="en-US"/>
                        </w:rPr>
                        <w:t xml:space="preserve">by a MAC CE command, reference to a slot </w:t>
                      </w:r>
                      <m:oMath>
                        <m:r>
                          <w:rPr>
                            <w:rFonts w:ascii="Cambria Math" w:eastAsia="SimSun" w:hAnsi="Cambria Math"/>
                            <w:kern w:val="0"/>
                            <w:sz w:val="20"/>
                            <w:szCs w:val="20"/>
                            <w:lang w:val="en-GB" w:eastAsia="en-US"/>
                          </w:rPr>
                          <m:t>n+k</m:t>
                        </m:r>
                      </m:oMath>
                      <w:r w:rsidRPr="00BE0BB1">
                        <w:rPr>
                          <w:rFonts w:eastAsia="SimSun"/>
                          <w:kern w:val="0"/>
                          <w:sz w:val="20"/>
                          <w:szCs w:val="20"/>
                          <w:lang w:val="en-GB" w:eastAsia="en-US"/>
                        </w:rPr>
                        <w:t xml:space="preserve"> for a</w:t>
                      </w:r>
                      <w:r w:rsidRPr="00BE0BB1">
                        <w:rPr>
                          <w:rFonts w:eastAsia="SimSun"/>
                          <w:kern w:val="0"/>
                          <w:sz w:val="20"/>
                          <w:szCs w:val="20"/>
                          <w:lang w:eastAsia="en-US"/>
                        </w:rPr>
                        <w:t xml:space="preserve"> PUCCH transmission or PUSCH transmission corresponds to a slot </w:t>
                      </w:r>
                      <m:oMath>
                        <m:r>
                          <w:rPr>
                            <w:rFonts w:ascii="Cambria Math" w:eastAsia="SimSun" w:hAnsi="Cambria Math"/>
                            <w:kern w:val="0"/>
                            <w:sz w:val="20"/>
                            <w:szCs w:val="20"/>
                            <w:lang w:eastAsia="en-US"/>
                          </w:rPr>
                          <m:t>n</m:t>
                        </m:r>
                        <m:r>
                          <w:rPr>
                            <w:rFonts w:ascii="Cambria Math" w:eastAsia="SimSun" w:hAnsi="Cambria Math"/>
                            <w:kern w:val="0"/>
                            <w:sz w:val="20"/>
                            <w:szCs w:val="20"/>
                            <w:lang w:val="en-GB" w:eastAsia="en-US"/>
                          </w:rPr>
                          <m:t>+k+</m:t>
                        </m:r>
                        <m:sSup>
                          <m:sSupPr>
                            <m:ctrlPr>
                              <w:rPr>
                                <w:rFonts w:ascii="Cambria Math" w:eastAsia="MS Mincho" w:hAnsi="Cambria Math"/>
                                <w:i/>
                                <w:sz w:val="20"/>
                                <w:szCs w:val="20"/>
                                <w:lang w:val="en-GB" w:eastAsia="en-US"/>
                              </w:rPr>
                            </m:ctrlPr>
                          </m:sSupPr>
                          <m:e>
                            <m:r>
                              <w:rPr>
                                <w:rFonts w:ascii="Cambria Math" w:eastAsia="MS Mincho" w:hAnsi="Cambria Math"/>
                                <w:sz w:val="20"/>
                                <w:szCs w:val="20"/>
                                <w:lang w:val="en-GB" w:eastAsia="en-US"/>
                              </w:rPr>
                              <m:t>2</m:t>
                            </m:r>
                          </m:e>
                          <m:sup>
                            <m:r>
                              <w:rPr>
                                <w:rFonts w:ascii="Cambria Math" w:eastAsia="MS Mincho" w:hAnsi="Cambria Math"/>
                                <w:sz w:val="20"/>
                                <w:szCs w:val="20"/>
                                <w:lang w:val="en-GB" w:eastAsia="en-US"/>
                              </w:rPr>
                              <m:t>μ</m:t>
                            </m:r>
                          </m:sup>
                        </m:sSup>
                        <m:r>
                          <w:rPr>
                            <w:rFonts w:ascii="Cambria Math" w:eastAsia="MS Mincho" w:hAnsi="Cambria Math"/>
                            <w:sz w:val="20"/>
                            <w:szCs w:val="20"/>
                            <w:lang w:val="en-GB" w:eastAsia="en-US"/>
                          </w:rPr>
                          <m:t>∙</m:t>
                        </m:r>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offset</m:t>
                            </m:r>
                          </m:sub>
                        </m:sSub>
                      </m:oMath>
                      <w:r w:rsidRPr="00BE0BB1">
                        <w:rPr>
                          <w:rFonts w:eastAsia="SimSun"/>
                          <w:sz w:val="20"/>
                          <w:szCs w:val="20"/>
                          <w:lang w:val="en-GB" w:eastAsia="en-US"/>
                        </w:rPr>
                        <w:t xml:space="preserve"> for the PUSCH or the PUCCH transmission, where </w:t>
                      </w:r>
                      <m:oMath>
                        <m:r>
                          <w:rPr>
                            <w:rFonts w:ascii="Cambria Math" w:eastAsia="MS Mincho" w:hAnsi="Cambria Math"/>
                            <w:sz w:val="20"/>
                            <w:szCs w:val="20"/>
                            <w:lang w:val="en-GB" w:eastAsia="en-US"/>
                          </w:rPr>
                          <m:t>μ</m:t>
                        </m:r>
                      </m:oMath>
                      <w:r w:rsidRPr="00BE0BB1">
                        <w:rPr>
                          <w:rFonts w:eastAsia="SimSun"/>
                          <w:sz w:val="20"/>
                          <w:szCs w:val="20"/>
                          <w:lang w:val="en-GB" w:eastAsia="en-US"/>
                        </w:rPr>
                        <w:t xml:space="preserve"> is the SCS configuration for the PUCCH transmission or PUSCH transmission</w:t>
                      </w:r>
                      <w:r>
                        <w:rPr>
                          <w:rFonts w:eastAsia="SimSun"/>
                          <w:sz w:val="20"/>
                          <w:szCs w:val="20"/>
                          <w:lang w:val="en-GB" w:eastAsia="en-US"/>
                        </w:rPr>
                        <w:t xml:space="preserve"> </w:t>
                      </w:r>
                      <w:r w:rsidRPr="009575A4">
                        <w:rPr>
                          <w:rFonts w:eastAsia="SimSun"/>
                          <w:color w:val="FF0000"/>
                          <w:sz w:val="20"/>
                          <w:szCs w:val="20"/>
                          <w:lang w:val="en-GB" w:eastAsia="en-US"/>
                        </w:rPr>
                        <w:t xml:space="preserve">and </w:t>
                      </w:r>
                      <m:oMath>
                        <m:sSub>
                          <m:sSubPr>
                            <m:ctrlPr>
                              <w:rPr>
                                <w:rFonts w:ascii="Cambria Math" w:eastAsia="MS Mincho" w:hAnsi="Cambria Math"/>
                                <w:i/>
                                <w:color w:val="FF0000"/>
                              </w:rPr>
                            </m:ctrlPr>
                          </m:sSubPr>
                          <m:e>
                            <m:r>
                              <w:rPr>
                                <w:rFonts w:ascii="Cambria Math" w:eastAsia="MS Mincho" w:hAnsi="Cambria Math"/>
                                <w:color w:val="FF0000"/>
                              </w:rPr>
                              <m:t>K</m:t>
                            </m:r>
                          </m:e>
                          <m:sub>
                            <m:r>
                              <m:rPr>
                                <m:sty m:val="p"/>
                              </m:rPr>
                              <w:rPr>
                                <w:rFonts w:ascii="Cambria Math" w:eastAsia="MS Mincho" w:hAnsi="Cambria Math"/>
                                <w:color w:val="FF0000"/>
                              </w:rPr>
                              <m:t>offset</m:t>
                            </m:r>
                          </m:sub>
                        </m:sSub>
                        <m:r>
                          <w:rPr>
                            <w:rFonts w:ascii="Cambria Math" w:eastAsia="MS Mincho" w:hAnsi="Cambria Math"/>
                            <w:color w:val="FF0000"/>
                          </w:rPr>
                          <m:t>=</m:t>
                        </m:r>
                        <m:sSub>
                          <m:sSubPr>
                            <m:ctrlPr>
                              <w:rPr>
                                <w:rFonts w:ascii="Cambria Math" w:eastAsia="MS Mincho" w:hAnsi="Cambria Math"/>
                                <w:i/>
                                <w:color w:val="FF0000"/>
                              </w:rPr>
                            </m:ctrlPr>
                          </m:sSubPr>
                          <m:e>
                            <m:r>
                              <w:rPr>
                                <w:rFonts w:ascii="Cambria Math" w:eastAsia="MS Mincho" w:hAnsi="Cambria Math"/>
                                <w:color w:val="FF0000"/>
                              </w:rPr>
                              <m:t>K</m:t>
                            </m:r>
                          </m:e>
                          <m:sub>
                            <m:r>
                              <m:rPr>
                                <m:sty m:val="p"/>
                              </m:rPr>
                              <w:rPr>
                                <w:rFonts w:ascii="Cambria Math" w:eastAsia="MS Mincho" w:hAnsi="Cambria Math"/>
                                <w:color w:val="FF0000"/>
                              </w:rPr>
                              <m:t>cell,offset</m:t>
                            </m:r>
                          </m:sub>
                        </m:sSub>
                        <m:r>
                          <w:rPr>
                            <w:rFonts w:ascii="Cambria Math" w:eastAsia="MS Mincho" w:hAnsi="Cambria Math"/>
                            <w:color w:val="FF0000"/>
                          </w:rPr>
                          <m:t>-</m:t>
                        </m:r>
                        <m:sSub>
                          <m:sSubPr>
                            <m:ctrlPr>
                              <w:rPr>
                                <w:rFonts w:ascii="Cambria Math" w:eastAsia="MS Mincho" w:hAnsi="Cambria Math"/>
                                <w:i/>
                                <w:color w:val="FF0000"/>
                              </w:rPr>
                            </m:ctrlPr>
                          </m:sSubPr>
                          <m:e>
                            <m:r>
                              <w:rPr>
                                <w:rFonts w:ascii="Cambria Math" w:eastAsia="MS Mincho" w:hAnsi="Cambria Math"/>
                                <w:color w:val="FF0000"/>
                              </w:rPr>
                              <m:t>K</m:t>
                            </m:r>
                          </m:e>
                          <m:sub>
                            <m:r>
                              <m:rPr>
                                <m:sty m:val="p"/>
                              </m:rPr>
                              <w:rPr>
                                <w:rFonts w:ascii="Cambria Math" w:eastAsia="MS Mincho" w:hAnsi="Cambria Math"/>
                                <w:color w:val="FF0000"/>
                              </w:rPr>
                              <m:t>UE,offset</m:t>
                            </m:r>
                          </m:sub>
                        </m:sSub>
                      </m:oMath>
                      <w:r w:rsidRPr="00BE0BB1">
                        <w:rPr>
                          <w:rFonts w:eastAsia="SimSun"/>
                          <w:color w:val="FF0000"/>
                          <w:sz w:val="20"/>
                          <w:szCs w:val="20"/>
                          <w:lang w:val="en-GB" w:eastAsia="en-US"/>
                        </w:rPr>
                        <w:t xml:space="preserve">. </w:t>
                      </w:r>
                      <w:r w:rsidRPr="00BE0BB1">
                        <w:rPr>
                          <w:rFonts w:eastAsia="SimSun"/>
                          <w:sz w:val="20"/>
                          <w:szCs w:val="20"/>
                          <w:lang w:val="en-GB" w:eastAsia="en-US"/>
                        </w:rPr>
                        <w:t xml:space="preserve">If </w:t>
                      </w:r>
                      <w:r w:rsidRPr="00BE0BB1">
                        <w:rPr>
                          <w:rFonts w:eastAsia="SimSun"/>
                          <w:i/>
                          <w:iCs/>
                          <w:kern w:val="0"/>
                          <w:sz w:val="20"/>
                          <w:szCs w:val="20"/>
                          <w:lang w:val="en-GB" w:eastAsia="en-US"/>
                        </w:rPr>
                        <w:t>Koffset</w:t>
                      </w:r>
                      <w:r w:rsidRPr="00BE0BB1">
                        <w:rPr>
                          <w:rFonts w:eastAsia="SimSun"/>
                          <w:kern w:val="0"/>
                          <w:sz w:val="20"/>
                          <w:szCs w:val="20"/>
                          <w:lang w:val="en-GB" w:eastAsia="en-US"/>
                        </w:rPr>
                        <w:t xml:space="preserve"> or if the MAC CE command is not provided,</w:t>
                      </w:r>
                      <w:r w:rsidRPr="00BE0BB1">
                        <w:rPr>
                          <w:rFonts w:eastAsia="SimSun"/>
                          <w:sz w:val="20"/>
                          <w:szCs w:val="20"/>
                          <w:lang w:val="en-GB" w:eastAsia="en-US"/>
                        </w:rPr>
                        <w:t xml:space="preserve">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cell,offset</m:t>
                            </m:r>
                          </m:sub>
                        </m:sSub>
                        <m:r>
                          <w:rPr>
                            <w:rFonts w:ascii="Cambria Math" w:eastAsia="MS Mincho" w:hAnsi="Cambria Math"/>
                            <w:sz w:val="20"/>
                            <w:szCs w:val="20"/>
                            <w:lang w:val="en-GB" w:eastAsia="en-US"/>
                          </w:rPr>
                          <m:t>=0</m:t>
                        </m:r>
                      </m:oMath>
                      <w:r w:rsidRPr="00BE0BB1">
                        <w:rPr>
                          <w:rFonts w:eastAsia="SimSun"/>
                          <w:sz w:val="20"/>
                          <w:szCs w:val="20"/>
                          <w:lang w:val="en-GB" w:eastAsia="en-US"/>
                        </w:rPr>
                        <w:t xml:space="preserve"> or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UE,offset</m:t>
                            </m:r>
                          </m:sub>
                        </m:sSub>
                        <m:r>
                          <w:rPr>
                            <w:rFonts w:ascii="Cambria Math" w:eastAsia="MS Mincho" w:hAnsi="Cambria Math"/>
                            <w:sz w:val="20"/>
                            <w:szCs w:val="20"/>
                            <w:lang w:val="en-GB" w:eastAsia="en-US"/>
                          </w:rPr>
                          <m:t>=0</m:t>
                        </m:r>
                      </m:oMath>
                      <w:r w:rsidRPr="00BE0BB1">
                        <w:rPr>
                          <w:rFonts w:eastAsia="SimSun"/>
                          <w:kern w:val="0"/>
                          <w:sz w:val="20"/>
                          <w:szCs w:val="20"/>
                          <w:lang w:val="en-GB" w:eastAsia="en-US"/>
                        </w:rPr>
                        <w:t xml:space="preserve">, respectively. If the PUCCH transmission or the PUSCH transmission is scheduled by a DCI format with CRC scrambled by TC-RNTI,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UE,offset</m:t>
                            </m:r>
                          </m:sub>
                        </m:sSub>
                        <m:r>
                          <w:rPr>
                            <w:rFonts w:ascii="Cambria Math" w:eastAsia="MS Mincho" w:hAnsi="Cambria Math"/>
                            <w:sz w:val="20"/>
                            <w:szCs w:val="20"/>
                            <w:lang w:val="en-GB" w:eastAsia="en-US"/>
                          </w:rPr>
                          <m:t>=0</m:t>
                        </m:r>
                      </m:oMath>
                      <w:r w:rsidRPr="00BE0BB1">
                        <w:rPr>
                          <w:rFonts w:eastAsia="SimSun"/>
                          <w:sz w:val="20"/>
                          <w:szCs w:val="20"/>
                          <w:lang w:val="en-GB" w:eastAsia="en-US"/>
                        </w:rPr>
                        <w:t xml:space="preserve">. </w:t>
                      </w:r>
                      <w:r w:rsidRPr="00BE0BB1">
                        <w:rPr>
                          <w:rFonts w:eastAsia="SimSun"/>
                          <w:kern w:val="0"/>
                          <w:sz w:val="20"/>
                          <w:szCs w:val="20"/>
                          <w:lang w:val="en-GB" w:eastAsia="en-US"/>
                        </w:rPr>
                        <w:t>If the UE is provided</w:t>
                      </w:r>
                      <w:r w:rsidRPr="00BE0BB1">
                        <w:rPr>
                          <w:rFonts w:eastAsia="SimSun"/>
                          <w:sz w:val="20"/>
                          <w:szCs w:val="20"/>
                          <w:lang w:val="en-GB" w:eastAsia="en-US"/>
                        </w:rPr>
                        <w:t xml:space="preserve"> a</w:t>
                      </w:r>
                      <w:r w:rsidRPr="00BE0BB1">
                        <w:rPr>
                          <w:rFonts w:eastAsia="SimSun"/>
                          <w:kern w:val="0"/>
                          <w:sz w:val="20"/>
                          <w:szCs w:val="20"/>
                          <w:lang w:val="en-GB" w:eastAsia="en-US"/>
                        </w:rPr>
                        <w:t xml:space="preserve">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UE,offset</m:t>
                            </m:r>
                          </m:sub>
                        </m:sSub>
                      </m:oMath>
                      <w:r w:rsidRPr="00BE0BB1">
                        <w:rPr>
                          <w:rFonts w:eastAsia="SimSun"/>
                          <w:sz w:val="20"/>
                          <w:szCs w:val="20"/>
                          <w:lang w:val="en-GB" w:eastAsia="en-US"/>
                        </w:rPr>
                        <w:t xml:space="preserve"> value </w:t>
                      </w:r>
                      <w:r w:rsidRPr="00BE0BB1">
                        <w:rPr>
                          <w:rFonts w:eastAsia="SimSun"/>
                          <w:kern w:val="0"/>
                          <w:sz w:val="20"/>
                          <w:szCs w:val="20"/>
                          <w:lang w:eastAsia="en-US"/>
                        </w:rPr>
                        <w:t>by a MAC CE command, the UE applies the MAC command in</w:t>
                      </w:r>
                      <w:r w:rsidRPr="00BE0BB1">
                        <w:rPr>
                          <w:rFonts w:eastAsia="SimSun"/>
                          <w:kern w:val="0"/>
                          <w:sz w:val="20"/>
                          <w:szCs w:val="20"/>
                          <w:lang w:val="en-GB" w:eastAsia="en-US"/>
                        </w:rPr>
                        <w:t xml:space="preserve"> the first slot that is after slot </w:t>
                      </w:r>
                      <m:oMath>
                        <m:r>
                          <w:rPr>
                            <w:rFonts w:ascii="Cambria Math" w:eastAsia="SimSun" w:hAnsi="Cambria Math"/>
                            <w:kern w:val="0"/>
                            <w:sz w:val="20"/>
                            <w:szCs w:val="20"/>
                            <w:lang w:val="en-GB" w:eastAsia="en-US"/>
                          </w:rPr>
                          <m:t>k+3</m:t>
                        </m:r>
                        <m:sSubSup>
                          <m:sSubSupPr>
                            <m:ctrlPr>
                              <w:rPr>
                                <w:rFonts w:ascii="Cambria Math" w:eastAsia="SimSun" w:hAnsi="Cambria Math"/>
                                <w:i/>
                                <w:kern w:val="0"/>
                                <w:sz w:val="20"/>
                                <w:szCs w:val="20"/>
                                <w:lang w:val="en-GB" w:eastAsia="en-US"/>
                              </w:rPr>
                            </m:ctrlPr>
                          </m:sSubSupPr>
                          <m:e>
                            <m:r>
                              <w:rPr>
                                <w:rFonts w:ascii="Cambria Math" w:eastAsia="SimSun" w:hAnsi="Cambria Math"/>
                                <w:kern w:val="0"/>
                                <w:sz w:val="20"/>
                                <w:szCs w:val="20"/>
                                <w:lang w:val="en-GB" w:eastAsia="en-US"/>
                              </w:rPr>
                              <m:t>N</m:t>
                            </m:r>
                          </m:e>
                          <m:sub>
                            <m:r>
                              <m:rPr>
                                <m:sty m:val="p"/>
                              </m:rPr>
                              <w:rPr>
                                <w:rFonts w:ascii="Cambria Math" w:eastAsia="SimSun" w:hAnsi="Cambria Math"/>
                                <w:kern w:val="0"/>
                                <w:sz w:val="20"/>
                                <w:szCs w:val="20"/>
                                <w:lang w:val="en-GB" w:eastAsia="en-US"/>
                              </w:rPr>
                              <m:t>slot</m:t>
                            </m:r>
                          </m:sub>
                          <m:sup>
                            <m:r>
                              <m:rPr>
                                <m:sty m:val="p"/>
                              </m:rPr>
                              <w:rPr>
                                <w:rFonts w:ascii="Cambria Math" w:eastAsia="SimSun" w:hAnsi="Cambria Math"/>
                                <w:kern w:val="0"/>
                                <w:sz w:val="20"/>
                                <w:szCs w:val="20"/>
                                <w:lang w:val="en-GB" w:eastAsia="en-US"/>
                              </w:rPr>
                              <m:t>subframe</m:t>
                            </m:r>
                            <m:r>
                              <w:rPr>
                                <w:rFonts w:ascii="Cambria Math" w:eastAsia="SimSun" w:hAnsi="Cambria Math"/>
                                <w:kern w:val="0"/>
                                <w:sz w:val="20"/>
                                <w:szCs w:val="20"/>
                                <w:lang w:val="en-GB" w:eastAsia="en-US"/>
                              </w:rPr>
                              <m:t>,μ</m:t>
                            </m:r>
                          </m:sup>
                        </m:sSubSup>
                        <m:r>
                          <w:rPr>
                            <w:rFonts w:ascii="Cambria Math" w:eastAsia="SimSun" w:hAnsi="Cambria Math"/>
                            <w:kern w:val="0"/>
                            <w:sz w:val="20"/>
                            <w:szCs w:val="20"/>
                            <w:lang w:val="en-GB" w:eastAsia="en-US"/>
                          </w:rPr>
                          <m:t>+</m:t>
                        </m:r>
                        <m:sSub>
                          <m:sSubPr>
                            <m:ctrlPr>
                              <w:rPr>
                                <w:rFonts w:ascii="Cambria Math" w:eastAsia="SimSun" w:hAnsi="Cambria Math"/>
                                <w:i/>
                                <w:kern w:val="0"/>
                                <w:sz w:val="20"/>
                                <w:szCs w:val="20"/>
                                <w:lang w:val="en-GB" w:eastAsia="en-US"/>
                              </w:rPr>
                            </m:ctrlPr>
                          </m:sSubPr>
                          <m:e>
                            <m:sSup>
                              <m:sSupPr>
                                <m:ctrlPr>
                                  <w:rPr>
                                    <w:rFonts w:ascii="Cambria Math" w:eastAsia="MS Mincho" w:hAnsi="Cambria Math"/>
                                    <w:i/>
                                    <w:sz w:val="20"/>
                                    <w:szCs w:val="20"/>
                                    <w:lang w:val="en-GB" w:eastAsia="en-US"/>
                                  </w:rPr>
                                </m:ctrlPr>
                              </m:sSupPr>
                              <m:e>
                                <m:r>
                                  <w:rPr>
                                    <w:rFonts w:ascii="Cambria Math" w:eastAsia="MS Mincho" w:hAnsi="Cambria Math"/>
                                    <w:sz w:val="20"/>
                                    <w:szCs w:val="20"/>
                                    <w:lang w:val="en-GB" w:eastAsia="en-US"/>
                                  </w:rPr>
                                  <m:t>2</m:t>
                                </m:r>
                              </m:e>
                              <m:sup>
                                <m:r>
                                  <w:rPr>
                                    <w:rFonts w:ascii="Cambria Math" w:eastAsia="MS Mincho" w:hAnsi="Cambria Math"/>
                                    <w:sz w:val="20"/>
                                    <w:szCs w:val="20"/>
                                    <w:lang w:val="en-GB" w:eastAsia="en-US"/>
                                  </w:rPr>
                                  <m:t>μ</m:t>
                                </m:r>
                              </m:sup>
                            </m:sSup>
                            <m:r>
                              <w:rPr>
                                <w:rFonts w:ascii="Cambria Math" w:eastAsia="MS Mincho" w:hAnsi="Cambria Math"/>
                                <w:sz w:val="20"/>
                                <w:szCs w:val="20"/>
                                <w:lang w:val="en-GB" w:eastAsia="en-US"/>
                              </w:rPr>
                              <m:t>∙</m:t>
                            </m:r>
                            <m:r>
                              <w:rPr>
                                <w:rFonts w:ascii="Cambria Math" w:eastAsia="SimSun" w:hAnsi="Cambria Math"/>
                                <w:kern w:val="0"/>
                                <w:sz w:val="20"/>
                                <w:szCs w:val="20"/>
                                <w:lang w:val="en-GB" w:eastAsia="en-US"/>
                              </w:rPr>
                              <m:t>k</m:t>
                            </m:r>
                          </m:e>
                          <m:sub>
                            <m:r>
                              <m:rPr>
                                <m:sty m:val="p"/>
                              </m:rPr>
                              <w:rPr>
                                <w:rFonts w:ascii="Cambria Math" w:eastAsia="SimSun" w:hAnsi="Cambria Math"/>
                                <w:kern w:val="0"/>
                                <w:sz w:val="20"/>
                                <w:szCs w:val="20"/>
                                <w:lang w:val="en-GB" w:eastAsia="en-US"/>
                              </w:rPr>
                              <m:t>mac</m:t>
                            </m:r>
                          </m:sub>
                        </m:sSub>
                      </m:oMath>
                      <w:r w:rsidRPr="00BE0BB1">
                        <w:rPr>
                          <w:rFonts w:eastAsia="SimSun"/>
                          <w:kern w:val="0"/>
                          <w:sz w:val="20"/>
                          <w:szCs w:val="20"/>
                          <w:lang w:val="en-GB" w:eastAsia="en-US"/>
                        </w:rPr>
                        <w:t xml:space="preserve"> where </w:t>
                      </w:r>
                      <m:oMath>
                        <m:r>
                          <w:rPr>
                            <w:rFonts w:ascii="Cambria Math" w:eastAsia="SimSun" w:hAnsi="Cambria Math"/>
                            <w:kern w:val="0"/>
                            <w:sz w:val="20"/>
                            <w:szCs w:val="20"/>
                            <w:lang w:val="en-GB" w:eastAsia="en-US"/>
                          </w:rPr>
                          <m:t>k</m:t>
                        </m:r>
                      </m:oMath>
                      <w:r w:rsidRPr="00BE0BB1">
                        <w:rPr>
                          <w:rFonts w:eastAsia="SimSun"/>
                          <w:kern w:val="0"/>
                          <w:sz w:val="20"/>
                          <w:szCs w:val="20"/>
                          <w:lang w:eastAsia="en-US"/>
                        </w:rPr>
                        <w:t xml:space="preserve"> is the slot where the UE would transmit a PUCCH with HARQ-ACK information for the PDSCH providing the MAC CE command, </w:t>
                      </w:r>
                      <m:oMath>
                        <m:r>
                          <w:rPr>
                            <w:rFonts w:ascii="Cambria Math" w:eastAsia="SimSun" w:hAnsi="Cambria Math"/>
                            <w:kern w:val="0"/>
                            <w:sz w:val="20"/>
                            <w:szCs w:val="20"/>
                            <w:lang w:val="en-GB" w:eastAsia="en-US"/>
                          </w:rPr>
                          <m:t>μ</m:t>
                        </m:r>
                      </m:oMath>
                      <w:r w:rsidRPr="00BE0BB1">
                        <w:rPr>
                          <w:rFonts w:eastAsia="SimSun"/>
                          <w:kern w:val="0"/>
                          <w:sz w:val="20"/>
                          <w:szCs w:val="20"/>
                          <w:lang w:val="en-GB" w:eastAsia="en-US"/>
                        </w:rPr>
                        <w:t xml:space="preserve"> is the SCS configuration for </w:t>
                      </w:r>
                      <w:r w:rsidRPr="00BE0BB1">
                        <w:rPr>
                          <w:rFonts w:eastAsia="SimSun"/>
                          <w:kern w:val="0"/>
                          <w:sz w:val="20"/>
                          <w:szCs w:val="20"/>
                          <w:lang w:eastAsia="en-US"/>
                        </w:rPr>
                        <w:t xml:space="preserve">the </w:t>
                      </w:r>
                      <w:r w:rsidRPr="00BE0BB1">
                        <w:rPr>
                          <w:rFonts w:eastAsia="SimSun"/>
                          <w:kern w:val="0"/>
                          <w:sz w:val="20"/>
                          <w:szCs w:val="20"/>
                          <w:lang w:val="en-GB" w:eastAsia="en-US"/>
                        </w:rPr>
                        <w:t>PUCCH transmission</w:t>
                      </w:r>
                      <w:r w:rsidRPr="00BE0BB1">
                        <w:rPr>
                          <w:rFonts w:eastAsia="SimSun"/>
                          <w:kern w:val="0"/>
                          <w:sz w:val="20"/>
                          <w:szCs w:val="20"/>
                          <w:lang w:eastAsia="en-US"/>
                        </w:rPr>
                        <w:t xml:space="preserve"> that is determined in the slot when the MAC CE command is applied, and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k</m:t>
                            </m:r>
                          </m:e>
                          <m:sub>
                            <m:r>
                              <m:rPr>
                                <m:sty m:val="p"/>
                              </m:rPr>
                              <w:rPr>
                                <w:rFonts w:ascii="Cambria Math" w:eastAsia="SimSun" w:hAnsi="Cambria Math"/>
                                <w:kern w:val="0"/>
                                <w:sz w:val="20"/>
                                <w:szCs w:val="20"/>
                                <w:lang w:val="en-GB" w:eastAsia="en-US"/>
                              </w:rPr>
                              <m:t>mac</m:t>
                            </m:r>
                          </m:sub>
                        </m:sSub>
                      </m:oMath>
                      <w:r w:rsidRPr="00BE0BB1">
                        <w:rPr>
                          <w:rFonts w:eastAsia="SimSun"/>
                          <w:kern w:val="0"/>
                          <w:sz w:val="20"/>
                          <w:szCs w:val="20"/>
                          <w:lang w:val="en-GB" w:eastAsia="en-US"/>
                        </w:rPr>
                        <w:t xml:space="preserve"> is a number of slots for SCS configuration </w:t>
                      </w:r>
                      <m:oMath>
                        <m:r>
                          <w:rPr>
                            <w:rFonts w:ascii="Cambria Math" w:eastAsia="MS Mincho" w:hAnsi="Cambria Math"/>
                            <w:sz w:val="20"/>
                            <w:szCs w:val="20"/>
                            <w:lang w:val="en-GB" w:eastAsia="en-US"/>
                          </w:rPr>
                          <m:t>μ</m:t>
                        </m:r>
                        <m:r>
                          <w:rPr>
                            <w:rFonts w:ascii="Cambria Math" w:eastAsia="SimSun" w:hAnsi="Cambria Math"/>
                            <w:sz w:val="20"/>
                            <w:szCs w:val="20"/>
                            <w:lang w:val="en-GB" w:eastAsia="en-US"/>
                          </w:rPr>
                          <m:t>=0</m:t>
                        </m:r>
                      </m:oMath>
                      <w:r w:rsidRPr="00BE0BB1">
                        <w:rPr>
                          <w:rFonts w:eastAsia="SimSun"/>
                          <w:kern w:val="0"/>
                          <w:sz w:val="20"/>
                          <w:szCs w:val="20"/>
                          <w:lang w:val="en-GB" w:eastAsia="en-US"/>
                        </w:rPr>
                        <w:t xml:space="preserve"> provided by </w:t>
                      </w:r>
                      <w:r w:rsidRPr="00BE0BB1">
                        <w:rPr>
                          <w:rFonts w:eastAsia="SimSun"/>
                          <w:i/>
                          <w:iCs/>
                          <w:kern w:val="0"/>
                          <w:sz w:val="20"/>
                          <w:szCs w:val="20"/>
                          <w:lang w:val="en-GB" w:eastAsia="en-US"/>
                        </w:rPr>
                        <w:t>K-Mac</w:t>
                      </w:r>
                      <w:r w:rsidRPr="00BE0BB1">
                        <w:rPr>
                          <w:rFonts w:eastAsia="SimSun"/>
                          <w:kern w:val="0"/>
                          <w:sz w:val="20"/>
                          <w:szCs w:val="20"/>
                          <w:lang w:val="en-GB" w:eastAsia="en-US"/>
                        </w:rPr>
                        <w:t xml:space="preserve"> </w:t>
                      </w:r>
                      <w:r w:rsidRPr="00BE0BB1">
                        <w:rPr>
                          <w:rFonts w:eastAsia="SimSun"/>
                          <w:kern w:val="0"/>
                          <w:sz w:val="20"/>
                          <w:szCs w:val="20"/>
                          <w:lang w:eastAsia="en-US"/>
                        </w:rPr>
                        <w:t xml:space="preserve">or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k</m:t>
                            </m:r>
                          </m:e>
                          <m:sub>
                            <m:r>
                              <m:rPr>
                                <m:sty m:val="p"/>
                              </m:rPr>
                              <w:rPr>
                                <w:rFonts w:ascii="Cambria Math" w:eastAsia="SimSun" w:hAnsi="Cambria Math"/>
                                <w:kern w:val="0"/>
                                <w:sz w:val="20"/>
                                <w:szCs w:val="20"/>
                                <w:lang w:val="en-GB" w:eastAsia="en-US"/>
                              </w:rPr>
                              <m:t>mac</m:t>
                            </m:r>
                          </m:sub>
                        </m:sSub>
                        <m:r>
                          <w:rPr>
                            <w:rFonts w:ascii="Cambria Math" w:eastAsia="SimSun" w:hAnsi="Cambria Math"/>
                            <w:kern w:val="0"/>
                            <w:sz w:val="20"/>
                            <w:szCs w:val="20"/>
                            <w:lang w:val="en-GB" w:eastAsia="en-US"/>
                          </w:rPr>
                          <m:t>=0</m:t>
                        </m:r>
                      </m:oMath>
                      <w:r w:rsidRPr="00BE0BB1">
                        <w:rPr>
                          <w:rFonts w:eastAsia="SimSun"/>
                          <w:kern w:val="0"/>
                          <w:sz w:val="20"/>
                          <w:szCs w:val="20"/>
                          <w:lang w:val="en-GB" w:eastAsia="en-US"/>
                        </w:rPr>
                        <w:t xml:space="preserve"> if </w:t>
                      </w:r>
                      <w:r w:rsidRPr="00BE0BB1">
                        <w:rPr>
                          <w:rFonts w:eastAsia="SimSun"/>
                          <w:i/>
                          <w:iCs/>
                          <w:kern w:val="0"/>
                          <w:sz w:val="20"/>
                          <w:szCs w:val="20"/>
                          <w:lang w:val="en-GB" w:eastAsia="en-US"/>
                        </w:rPr>
                        <w:t>K-Mac</w:t>
                      </w:r>
                      <w:r w:rsidRPr="00BE0BB1">
                        <w:rPr>
                          <w:rFonts w:eastAsia="SimSun"/>
                          <w:kern w:val="0"/>
                          <w:sz w:val="20"/>
                          <w:szCs w:val="20"/>
                          <w:lang w:val="en-GB" w:eastAsia="en-US"/>
                        </w:rPr>
                        <w:t xml:space="preserve"> is not provided.</w:t>
                      </w:r>
                      <w:r w:rsidRPr="00BE0BB1">
                        <w:rPr>
                          <w:rFonts w:eastAsia="SimSun"/>
                          <w:kern w:val="0"/>
                          <w:sz w:val="20"/>
                          <w:szCs w:val="20"/>
                          <w:lang w:eastAsia="en-US"/>
                        </w:rPr>
                        <w:t xml:space="preserve"> </w:t>
                      </w:r>
                    </w:p>
                    <w:p w14:paraId="2A7C48B8" w14:textId="77777777" w:rsidR="009575A4" w:rsidRPr="00BE0BB1" w:rsidRDefault="009575A4" w:rsidP="009575A4"/>
                  </w:txbxContent>
                </v:textbox>
                <w10:wrap type="topAndBottom" anchorx="margin"/>
              </v:shape>
            </w:pict>
          </mc:Fallback>
        </mc:AlternateContent>
      </w:r>
      <w:r w:rsidRPr="009575A4">
        <w:rPr>
          <w:b/>
          <w:bCs/>
        </w:rPr>
        <w:t xml:space="preserve">Adopt following text proposal. </w:t>
      </w:r>
    </w:p>
    <w:p w14:paraId="537AB47B" w14:textId="77777777" w:rsidR="00372F62" w:rsidRPr="009575A4" w:rsidRDefault="00372F62" w:rsidP="004B3E82">
      <w:pPr>
        <w:wordWrap/>
        <w:spacing w:before="100" w:beforeAutospacing="1" w:after="100" w:afterAutospacing="1" w:line="360" w:lineRule="auto"/>
        <w:contextualSpacing/>
        <w:rPr>
          <w:rFonts w:eastAsiaTheme="minorEastAsia"/>
          <w:bCs/>
          <w:lang w:val="en-GB"/>
        </w:rPr>
      </w:pPr>
    </w:p>
    <w:p w14:paraId="35ACCB23" w14:textId="77777777" w:rsidR="0000444F" w:rsidRDefault="0000444F" w:rsidP="004B3E82">
      <w:pPr>
        <w:wordWrap/>
        <w:spacing w:before="100" w:beforeAutospacing="1" w:after="100" w:afterAutospacing="1" w:line="360" w:lineRule="auto"/>
        <w:contextualSpacing/>
        <w:rPr>
          <w:rFonts w:eastAsiaTheme="minorEastAsia"/>
          <w:bCs/>
        </w:rPr>
      </w:pPr>
    </w:p>
    <w:p w14:paraId="66397E7F" w14:textId="44C397B4" w:rsidR="0000444F" w:rsidRDefault="0000444F" w:rsidP="0000444F">
      <w:pPr>
        <w:pStyle w:val="1"/>
        <w:wordWrap/>
        <w:spacing w:before="100" w:beforeAutospacing="1" w:after="100" w:afterAutospacing="1" w:line="360" w:lineRule="auto"/>
        <w:contextualSpacing/>
      </w:pPr>
      <w:r>
        <w:t>Reference</w:t>
      </w:r>
    </w:p>
    <w:p w14:paraId="40F9CAAB" w14:textId="375A959C" w:rsidR="0000444F" w:rsidRPr="009540E6" w:rsidRDefault="0000444F" w:rsidP="004B3E82">
      <w:pPr>
        <w:wordWrap/>
        <w:spacing w:before="100" w:beforeAutospacing="1" w:after="100" w:afterAutospacing="1" w:line="360" w:lineRule="auto"/>
        <w:contextualSpacing/>
        <w:rPr>
          <w:rFonts w:eastAsiaTheme="minorEastAsia"/>
          <w:bCs/>
        </w:rPr>
      </w:pPr>
      <w:r>
        <w:rPr>
          <w:rFonts w:eastAsiaTheme="minorEastAsia" w:hint="eastAsia"/>
          <w:bCs/>
        </w:rPr>
        <w:t xml:space="preserve">[1] </w:t>
      </w:r>
      <w:r w:rsidRPr="0000444F">
        <w:rPr>
          <w:rFonts w:eastAsiaTheme="minorEastAsia"/>
          <w:bCs/>
        </w:rPr>
        <w:t>R1-2112934</w:t>
      </w:r>
      <w:r>
        <w:rPr>
          <w:rFonts w:eastAsiaTheme="minorEastAsia"/>
          <w:bCs/>
        </w:rPr>
        <w:t>, “</w:t>
      </w:r>
      <w:r w:rsidRPr="00150E40">
        <w:t xml:space="preserve">Introduction </w:t>
      </w:r>
      <w:r>
        <w:t>of non-terrestrial network operation in NR</w:t>
      </w:r>
      <w:r>
        <w:rPr>
          <w:rFonts w:eastAsiaTheme="minorEastAsia"/>
          <w:bCs/>
        </w:rPr>
        <w:t>”, Samsung</w:t>
      </w:r>
    </w:p>
    <w:sectPr w:rsidR="0000444F" w:rsidRPr="009540E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6E892" w14:textId="77777777" w:rsidR="00924943" w:rsidRDefault="00924943" w:rsidP="00D30654">
      <w:pPr>
        <w:spacing w:after="0" w:line="240" w:lineRule="auto"/>
      </w:pPr>
      <w:r>
        <w:separator/>
      </w:r>
    </w:p>
  </w:endnote>
  <w:endnote w:type="continuationSeparator" w:id="0">
    <w:p w14:paraId="1324819A" w14:textId="77777777" w:rsidR="00924943" w:rsidRDefault="00924943"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0CCBD" w14:textId="77777777" w:rsidR="00924943" w:rsidRDefault="00924943" w:rsidP="00D30654">
      <w:pPr>
        <w:spacing w:after="0" w:line="240" w:lineRule="auto"/>
      </w:pPr>
      <w:r>
        <w:separator/>
      </w:r>
    </w:p>
  </w:footnote>
  <w:footnote w:type="continuationSeparator" w:id="0">
    <w:p w14:paraId="5E01D22F" w14:textId="77777777" w:rsidR="00924943" w:rsidRDefault="00924943"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805FB6"/>
    <w:multiLevelType w:val="hybridMultilevel"/>
    <w:tmpl w:val="9BFA304A"/>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3598508F"/>
    <w:multiLevelType w:val="hybridMultilevel"/>
    <w:tmpl w:val="AEA2FC88"/>
    <w:lvl w:ilvl="0" w:tplc="C140615E">
      <w:start w:val="5"/>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A877D64"/>
    <w:multiLevelType w:val="singleLevel"/>
    <w:tmpl w:val="48D80A5E"/>
    <w:lvl w:ilvl="0">
      <w:start w:val="1"/>
      <w:numFmt w:val="decimal"/>
      <w:pStyle w:val="References"/>
      <w:suff w:val="space"/>
      <w:lvlText w:val="[%1]"/>
      <w:lvlJc w:val="left"/>
      <w:pPr>
        <w:ind w:left="284" w:hanging="284"/>
      </w:pPr>
    </w:lvl>
  </w:abstractNum>
  <w:abstractNum w:abstractNumId="3">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5">
    <w:nsid w:val="7A0D10EA"/>
    <w:multiLevelType w:val="hybridMultilevel"/>
    <w:tmpl w:val="01A2E078"/>
    <w:styleLink w:val="StyleBulletedSymbolsymbolLeft025Hanging02511"/>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바탕"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2"/>
    <w:lvlOverride w:ilvl="0">
      <w:startOverride w:val="1"/>
    </w:lvlOverride>
  </w:num>
  <w:num w:numId="3">
    <w:abstractNumId w:val="0"/>
  </w:num>
  <w:num w:numId="4">
    <w:abstractNumId w:val="5"/>
  </w:num>
  <w:num w:numId="5">
    <w:abstractNumId w:val="1"/>
  </w:num>
  <w:num w:numId="6">
    <w:abstractNumId w:val="6"/>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4D2"/>
    <w:rsid w:val="0000444F"/>
    <w:rsid w:val="00004A65"/>
    <w:rsid w:val="0000605B"/>
    <w:rsid w:val="0000693B"/>
    <w:rsid w:val="00006CAB"/>
    <w:rsid w:val="0000714E"/>
    <w:rsid w:val="00007DE7"/>
    <w:rsid w:val="00010F1E"/>
    <w:rsid w:val="00012629"/>
    <w:rsid w:val="00015105"/>
    <w:rsid w:val="00022082"/>
    <w:rsid w:val="000246EC"/>
    <w:rsid w:val="000261E9"/>
    <w:rsid w:val="00026AC9"/>
    <w:rsid w:val="00026AE1"/>
    <w:rsid w:val="00030064"/>
    <w:rsid w:val="0003080C"/>
    <w:rsid w:val="00031F18"/>
    <w:rsid w:val="0003257F"/>
    <w:rsid w:val="0003278D"/>
    <w:rsid w:val="00032901"/>
    <w:rsid w:val="000345C4"/>
    <w:rsid w:val="00035617"/>
    <w:rsid w:val="00037F0D"/>
    <w:rsid w:val="0004170A"/>
    <w:rsid w:val="0004336C"/>
    <w:rsid w:val="000445C7"/>
    <w:rsid w:val="00044E04"/>
    <w:rsid w:val="00046ECE"/>
    <w:rsid w:val="00047C81"/>
    <w:rsid w:val="00047CD2"/>
    <w:rsid w:val="00047D2F"/>
    <w:rsid w:val="00052A39"/>
    <w:rsid w:val="00055A25"/>
    <w:rsid w:val="00056054"/>
    <w:rsid w:val="00057A9B"/>
    <w:rsid w:val="00061B7D"/>
    <w:rsid w:val="0006209D"/>
    <w:rsid w:val="0006227C"/>
    <w:rsid w:val="0006357F"/>
    <w:rsid w:val="00065637"/>
    <w:rsid w:val="00067822"/>
    <w:rsid w:val="000749EB"/>
    <w:rsid w:val="00074AB3"/>
    <w:rsid w:val="000777D9"/>
    <w:rsid w:val="00077861"/>
    <w:rsid w:val="000779A7"/>
    <w:rsid w:val="00084680"/>
    <w:rsid w:val="00084FBD"/>
    <w:rsid w:val="0009000C"/>
    <w:rsid w:val="0009085C"/>
    <w:rsid w:val="00090DE1"/>
    <w:rsid w:val="00092020"/>
    <w:rsid w:val="000951F4"/>
    <w:rsid w:val="00097BE8"/>
    <w:rsid w:val="000A00AE"/>
    <w:rsid w:val="000A407B"/>
    <w:rsid w:val="000A429C"/>
    <w:rsid w:val="000A447E"/>
    <w:rsid w:val="000A5252"/>
    <w:rsid w:val="000A56C1"/>
    <w:rsid w:val="000B11CE"/>
    <w:rsid w:val="000B263D"/>
    <w:rsid w:val="000B40E8"/>
    <w:rsid w:val="000B4500"/>
    <w:rsid w:val="000B5357"/>
    <w:rsid w:val="000B55AC"/>
    <w:rsid w:val="000C24C7"/>
    <w:rsid w:val="000C2E87"/>
    <w:rsid w:val="000C2EFD"/>
    <w:rsid w:val="000C45F7"/>
    <w:rsid w:val="000C5CA3"/>
    <w:rsid w:val="000C6453"/>
    <w:rsid w:val="000C7B6B"/>
    <w:rsid w:val="000C7C5C"/>
    <w:rsid w:val="000D0EF1"/>
    <w:rsid w:val="000D1180"/>
    <w:rsid w:val="000D2DF7"/>
    <w:rsid w:val="000D572C"/>
    <w:rsid w:val="000D5827"/>
    <w:rsid w:val="000E02BD"/>
    <w:rsid w:val="000E1D15"/>
    <w:rsid w:val="000E2B6F"/>
    <w:rsid w:val="000E4730"/>
    <w:rsid w:val="000E7590"/>
    <w:rsid w:val="000E7C34"/>
    <w:rsid w:val="000F2690"/>
    <w:rsid w:val="000F3FF1"/>
    <w:rsid w:val="000F6A71"/>
    <w:rsid w:val="00100619"/>
    <w:rsid w:val="00102536"/>
    <w:rsid w:val="001041A5"/>
    <w:rsid w:val="0010487E"/>
    <w:rsid w:val="00104D33"/>
    <w:rsid w:val="00112ED9"/>
    <w:rsid w:val="00114911"/>
    <w:rsid w:val="00122A95"/>
    <w:rsid w:val="00123B22"/>
    <w:rsid w:val="001254F0"/>
    <w:rsid w:val="001260D2"/>
    <w:rsid w:val="00130CDF"/>
    <w:rsid w:val="00133727"/>
    <w:rsid w:val="00133F00"/>
    <w:rsid w:val="0013435B"/>
    <w:rsid w:val="00134480"/>
    <w:rsid w:val="00135156"/>
    <w:rsid w:val="00136895"/>
    <w:rsid w:val="0013779D"/>
    <w:rsid w:val="00137FC8"/>
    <w:rsid w:val="00141870"/>
    <w:rsid w:val="001439BE"/>
    <w:rsid w:val="00144B64"/>
    <w:rsid w:val="00145553"/>
    <w:rsid w:val="00145D4E"/>
    <w:rsid w:val="0014649C"/>
    <w:rsid w:val="001501DD"/>
    <w:rsid w:val="0015195A"/>
    <w:rsid w:val="0015356E"/>
    <w:rsid w:val="00154265"/>
    <w:rsid w:val="00154EE1"/>
    <w:rsid w:val="001554A0"/>
    <w:rsid w:val="001605B4"/>
    <w:rsid w:val="001621BF"/>
    <w:rsid w:val="0016228F"/>
    <w:rsid w:val="0016449C"/>
    <w:rsid w:val="00164DC2"/>
    <w:rsid w:val="00166DFB"/>
    <w:rsid w:val="00167261"/>
    <w:rsid w:val="001679E2"/>
    <w:rsid w:val="00170281"/>
    <w:rsid w:val="00171172"/>
    <w:rsid w:val="001712E0"/>
    <w:rsid w:val="00175AA6"/>
    <w:rsid w:val="00180D9B"/>
    <w:rsid w:val="00184F56"/>
    <w:rsid w:val="00184F73"/>
    <w:rsid w:val="00185E47"/>
    <w:rsid w:val="0018665E"/>
    <w:rsid w:val="00186789"/>
    <w:rsid w:val="00192DE4"/>
    <w:rsid w:val="00194504"/>
    <w:rsid w:val="00195087"/>
    <w:rsid w:val="001950B1"/>
    <w:rsid w:val="00197C14"/>
    <w:rsid w:val="001B0EDE"/>
    <w:rsid w:val="001B19FC"/>
    <w:rsid w:val="001B7A87"/>
    <w:rsid w:val="001C4071"/>
    <w:rsid w:val="001C5D48"/>
    <w:rsid w:val="001D4524"/>
    <w:rsid w:val="001D4E98"/>
    <w:rsid w:val="001D5B81"/>
    <w:rsid w:val="001D5C1F"/>
    <w:rsid w:val="001E00D4"/>
    <w:rsid w:val="001E0A1A"/>
    <w:rsid w:val="001E2183"/>
    <w:rsid w:val="001E24F4"/>
    <w:rsid w:val="001E345C"/>
    <w:rsid w:val="001E45C6"/>
    <w:rsid w:val="001E4851"/>
    <w:rsid w:val="001F00CE"/>
    <w:rsid w:val="001F0A3A"/>
    <w:rsid w:val="001F1760"/>
    <w:rsid w:val="001F24CE"/>
    <w:rsid w:val="001F2D96"/>
    <w:rsid w:val="001F54EB"/>
    <w:rsid w:val="00200D87"/>
    <w:rsid w:val="00201B29"/>
    <w:rsid w:val="00203824"/>
    <w:rsid w:val="0020533A"/>
    <w:rsid w:val="002055A8"/>
    <w:rsid w:val="00211816"/>
    <w:rsid w:val="002203A7"/>
    <w:rsid w:val="00220F76"/>
    <w:rsid w:val="0022232B"/>
    <w:rsid w:val="00222DA2"/>
    <w:rsid w:val="002263C6"/>
    <w:rsid w:val="00226721"/>
    <w:rsid w:val="00227FB4"/>
    <w:rsid w:val="00231363"/>
    <w:rsid w:val="00231C2D"/>
    <w:rsid w:val="0023756B"/>
    <w:rsid w:val="00237B71"/>
    <w:rsid w:val="00240DFD"/>
    <w:rsid w:val="00240F2A"/>
    <w:rsid w:val="002431A9"/>
    <w:rsid w:val="002454D1"/>
    <w:rsid w:val="00250EAA"/>
    <w:rsid w:val="00252632"/>
    <w:rsid w:val="00255A97"/>
    <w:rsid w:val="00255BB4"/>
    <w:rsid w:val="00256891"/>
    <w:rsid w:val="00257368"/>
    <w:rsid w:val="00265432"/>
    <w:rsid w:val="002657F4"/>
    <w:rsid w:val="002658FB"/>
    <w:rsid w:val="00265F83"/>
    <w:rsid w:val="002660FC"/>
    <w:rsid w:val="002670C6"/>
    <w:rsid w:val="00267958"/>
    <w:rsid w:val="00273028"/>
    <w:rsid w:val="0027358F"/>
    <w:rsid w:val="00274B25"/>
    <w:rsid w:val="00275039"/>
    <w:rsid w:val="00275446"/>
    <w:rsid w:val="00275899"/>
    <w:rsid w:val="002776CA"/>
    <w:rsid w:val="00280007"/>
    <w:rsid w:val="002817FB"/>
    <w:rsid w:val="00283CBC"/>
    <w:rsid w:val="00290587"/>
    <w:rsid w:val="00290B2D"/>
    <w:rsid w:val="00291B1A"/>
    <w:rsid w:val="002951C3"/>
    <w:rsid w:val="002A3193"/>
    <w:rsid w:val="002A3CB8"/>
    <w:rsid w:val="002A7DDA"/>
    <w:rsid w:val="002B2FA6"/>
    <w:rsid w:val="002B4D95"/>
    <w:rsid w:val="002C517E"/>
    <w:rsid w:val="002D145F"/>
    <w:rsid w:val="002D3ED7"/>
    <w:rsid w:val="002D4093"/>
    <w:rsid w:val="002E0FB4"/>
    <w:rsid w:val="002E5D8A"/>
    <w:rsid w:val="002E6702"/>
    <w:rsid w:val="002E6FC5"/>
    <w:rsid w:val="002E7C8B"/>
    <w:rsid w:val="002F150E"/>
    <w:rsid w:val="002F21F7"/>
    <w:rsid w:val="002F3E41"/>
    <w:rsid w:val="002F6CD3"/>
    <w:rsid w:val="002F739B"/>
    <w:rsid w:val="00303C10"/>
    <w:rsid w:val="00305BCE"/>
    <w:rsid w:val="003064E5"/>
    <w:rsid w:val="0031273A"/>
    <w:rsid w:val="00322190"/>
    <w:rsid w:val="003228DF"/>
    <w:rsid w:val="00324120"/>
    <w:rsid w:val="00326037"/>
    <w:rsid w:val="0033120F"/>
    <w:rsid w:val="00331E4D"/>
    <w:rsid w:val="00332ADC"/>
    <w:rsid w:val="003342CF"/>
    <w:rsid w:val="003360A8"/>
    <w:rsid w:val="00337423"/>
    <w:rsid w:val="003377B5"/>
    <w:rsid w:val="00337C8C"/>
    <w:rsid w:val="00337DB8"/>
    <w:rsid w:val="003400B8"/>
    <w:rsid w:val="00340C8B"/>
    <w:rsid w:val="00340CC8"/>
    <w:rsid w:val="003412AB"/>
    <w:rsid w:val="003418CC"/>
    <w:rsid w:val="0034193B"/>
    <w:rsid w:val="00341AC8"/>
    <w:rsid w:val="00350F53"/>
    <w:rsid w:val="00351422"/>
    <w:rsid w:val="00351D6D"/>
    <w:rsid w:val="0035218C"/>
    <w:rsid w:val="00353FC8"/>
    <w:rsid w:val="00354A80"/>
    <w:rsid w:val="00360A3A"/>
    <w:rsid w:val="00360E81"/>
    <w:rsid w:val="00361583"/>
    <w:rsid w:val="0036268E"/>
    <w:rsid w:val="003659C1"/>
    <w:rsid w:val="00366856"/>
    <w:rsid w:val="003705CE"/>
    <w:rsid w:val="0037122D"/>
    <w:rsid w:val="00372F62"/>
    <w:rsid w:val="00375CD4"/>
    <w:rsid w:val="00377CDF"/>
    <w:rsid w:val="003815CE"/>
    <w:rsid w:val="003816BA"/>
    <w:rsid w:val="00381C91"/>
    <w:rsid w:val="003823AB"/>
    <w:rsid w:val="00382CDA"/>
    <w:rsid w:val="00382EDE"/>
    <w:rsid w:val="003872EE"/>
    <w:rsid w:val="00394DF7"/>
    <w:rsid w:val="00395FA0"/>
    <w:rsid w:val="00396966"/>
    <w:rsid w:val="00397F72"/>
    <w:rsid w:val="003A026A"/>
    <w:rsid w:val="003A091B"/>
    <w:rsid w:val="003A35E5"/>
    <w:rsid w:val="003A3A28"/>
    <w:rsid w:val="003B0CA9"/>
    <w:rsid w:val="003B1856"/>
    <w:rsid w:val="003B34FE"/>
    <w:rsid w:val="003B3973"/>
    <w:rsid w:val="003B7ADF"/>
    <w:rsid w:val="003B7E08"/>
    <w:rsid w:val="003C0A7F"/>
    <w:rsid w:val="003C3424"/>
    <w:rsid w:val="003C4F0E"/>
    <w:rsid w:val="003C54D6"/>
    <w:rsid w:val="003C66FD"/>
    <w:rsid w:val="003C6BA1"/>
    <w:rsid w:val="003D0B02"/>
    <w:rsid w:val="003D0E83"/>
    <w:rsid w:val="003D1C1D"/>
    <w:rsid w:val="003D5AD4"/>
    <w:rsid w:val="003D70D1"/>
    <w:rsid w:val="003D71B2"/>
    <w:rsid w:val="003E4034"/>
    <w:rsid w:val="003E5646"/>
    <w:rsid w:val="003E6FDA"/>
    <w:rsid w:val="003F0761"/>
    <w:rsid w:val="003F3BF5"/>
    <w:rsid w:val="003F3F91"/>
    <w:rsid w:val="003F591D"/>
    <w:rsid w:val="003F62DF"/>
    <w:rsid w:val="00404A52"/>
    <w:rsid w:val="00410BFD"/>
    <w:rsid w:val="00412C9D"/>
    <w:rsid w:val="00416BB4"/>
    <w:rsid w:val="0041723A"/>
    <w:rsid w:val="00420DEF"/>
    <w:rsid w:val="00421BBF"/>
    <w:rsid w:val="00424F7D"/>
    <w:rsid w:val="00425EDD"/>
    <w:rsid w:val="00427F68"/>
    <w:rsid w:val="004336D3"/>
    <w:rsid w:val="00435C02"/>
    <w:rsid w:val="0044216A"/>
    <w:rsid w:val="004441F5"/>
    <w:rsid w:val="00447827"/>
    <w:rsid w:val="00447C7C"/>
    <w:rsid w:val="00452727"/>
    <w:rsid w:val="00454D12"/>
    <w:rsid w:val="00455F73"/>
    <w:rsid w:val="004573FE"/>
    <w:rsid w:val="0046017E"/>
    <w:rsid w:val="0046061B"/>
    <w:rsid w:val="0046396B"/>
    <w:rsid w:val="004639B8"/>
    <w:rsid w:val="004644EA"/>
    <w:rsid w:val="004647FD"/>
    <w:rsid w:val="00465671"/>
    <w:rsid w:val="00467F25"/>
    <w:rsid w:val="00470138"/>
    <w:rsid w:val="0047193A"/>
    <w:rsid w:val="00471D05"/>
    <w:rsid w:val="004772D1"/>
    <w:rsid w:val="00477FE3"/>
    <w:rsid w:val="00483447"/>
    <w:rsid w:val="00484234"/>
    <w:rsid w:val="0048465F"/>
    <w:rsid w:val="004854A2"/>
    <w:rsid w:val="004921BA"/>
    <w:rsid w:val="004923D1"/>
    <w:rsid w:val="00494474"/>
    <w:rsid w:val="00496242"/>
    <w:rsid w:val="004962B8"/>
    <w:rsid w:val="004967DF"/>
    <w:rsid w:val="004A0633"/>
    <w:rsid w:val="004A0E9B"/>
    <w:rsid w:val="004A1807"/>
    <w:rsid w:val="004A6D8B"/>
    <w:rsid w:val="004B14BF"/>
    <w:rsid w:val="004B292D"/>
    <w:rsid w:val="004B3E82"/>
    <w:rsid w:val="004B5AD0"/>
    <w:rsid w:val="004B7B9E"/>
    <w:rsid w:val="004C387C"/>
    <w:rsid w:val="004C50BE"/>
    <w:rsid w:val="004C65C7"/>
    <w:rsid w:val="004C6957"/>
    <w:rsid w:val="004D1115"/>
    <w:rsid w:val="004D2D8F"/>
    <w:rsid w:val="004D70E4"/>
    <w:rsid w:val="004E039A"/>
    <w:rsid w:val="004E1800"/>
    <w:rsid w:val="004F21C0"/>
    <w:rsid w:val="004F227A"/>
    <w:rsid w:val="004F60D7"/>
    <w:rsid w:val="004F6F02"/>
    <w:rsid w:val="00501539"/>
    <w:rsid w:val="0050353F"/>
    <w:rsid w:val="00503BCF"/>
    <w:rsid w:val="005056DA"/>
    <w:rsid w:val="00507023"/>
    <w:rsid w:val="00510256"/>
    <w:rsid w:val="0051172B"/>
    <w:rsid w:val="005144B1"/>
    <w:rsid w:val="0051505E"/>
    <w:rsid w:val="00515B17"/>
    <w:rsid w:val="00516E6E"/>
    <w:rsid w:val="00520F4F"/>
    <w:rsid w:val="00521A2F"/>
    <w:rsid w:val="005238D3"/>
    <w:rsid w:val="005266A9"/>
    <w:rsid w:val="0053062A"/>
    <w:rsid w:val="00532A21"/>
    <w:rsid w:val="005356B4"/>
    <w:rsid w:val="005373A2"/>
    <w:rsid w:val="00547287"/>
    <w:rsid w:val="00551816"/>
    <w:rsid w:val="0055418F"/>
    <w:rsid w:val="00557D9F"/>
    <w:rsid w:val="00561DC2"/>
    <w:rsid w:val="005658F7"/>
    <w:rsid w:val="005660D8"/>
    <w:rsid w:val="00566F6A"/>
    <w:rsid w:val="00566FAA"/>
    <w:rsid w:val="00567AE8"/>
    <w:rsid w:val="00570571"/>
    <w:rsid w:val="00570FF9"/>
    <w:rsid w:val="0057174C"/>
    <w:rsid w:val="00573315"/>
    <w:rsid w:val="005759EC"/>
    <w:rsid w:val="00575C6F"/>
    <w:rsid w:val="00580629"/>
    <w:rsid w:val="00580A3A"/>
    <w:rsid w:val="00584597"/>
    <w:rsid w:val="0058480E"/>
    <w:rsid w:val="005865A9"/>
    <w:rsid w:val="00586BC5"/>
    <w:rsid w:val="00587310"/>
    <w:rsid w:val="00587645"/>
    <w:rsid w:val="00592B8F"/>
    <w:rsid w:val="00595CCC"/>
    <w:rsid w:val="00596754"/>
    <w:rsid w:val="00596AD8"/>
    <w:rsid w:val="005A3DE1"/>
    <w:rsid w:val="005A4225"/>
    <w:rsid w:val="005A45B1"/>
    <w:rsid w:val="005A575F"/>
    <w:rsid w:val="005A73B7"/>
    <w:rsid w:val="005B0AE5"/>
    <w:rsid w:val="005B188A"/>
    <w:rsid w:val="005B5D11"/>
    <w:rsid w:val="005B7848"/>
    <w:rsid w:val="005C168D"/>
    <w:rsid w:val="005C2103"/>
    <w:rsid w:val="005C421A"/>
    <w:rsid w:val="005C645F"/>
    <w:rsid w:val="005C6DAE"/>
    <w:rsid w:val="005C73DA"/>
    <w:rsid w:val="005C7A77"/>
    <w:rsid w:val="005C7FD8"/>
    <w:rsid w:val="005D03E5"/>
    <w:rsid w:val="005D05DB"/>
    <w:rsid w:val="005D333F"/>
    <w:rsid w:val="005D3702"/>
    <w:rsid w:val="005D5117"/>
    <w:rsid w:val="005D5803"/>
    <w:rsid w:val="005D797A"/>
    <w:rsid w:val="005E00A8"/>
    <w:rsid w:val="005E483B"/>
    <w:rsid w:val="005E525B"/>
    <w:rsid w:val="005E77D6"/>
    <w:rsid w:val="005E7BA4"/>
    <w:rsid w:val="005F03BC"/>
    <w:rsid w:val="005F552C"/>
    <w:rsid w:val="00600336"/>
    <w:rsid w:val="00604784"/>
    <w:rsid w:val="00612827"/>
    <w:rsid w:val="0061328E"/>
    <w:rsid w:val="006145F3"/>
    <w:rsid w:val="00614CA8"/>
    <w:rsid w:val="00615675"/>
    <w:rsid w:val="006169A9"/>
    <w:rsid w:val="006236E8"/>
    <w:rsid w:val="0062420F"/>
    <w:rsid w:val="00624558"/>
    <w:rsid w:val="006257EB"/>
    <w:rsid w:val="00626466"/>
    <w:rsid w:val="0063099A"/>
    <w:rsid w:val="006318FA"/>
    <w:rsid w:val="006319F6"/>
    <w:rsid w:val="006338B9"/>
    <w:rsid w:val="00634E08"/>
    <w:rsid w:val="00637305"/>
    <w:rsid w:val="00637B3F"/>
    <w:rsid w:val="006420A8"/>
    <w:rsid w:val="00643C8B"/>
    <w:rsid w:val="00651CFB"/>
    <w:rsid w:val="006562F5"/>
    <w:rsid w:val="006577A2"/>
    <w:rsid w:val="00660E2C"/>
    <w:rsid w:val="00661B31"/>
    <w:rsid w:val="006622D7"/>
    <w:rsid w:val="006645C4"/>
    <w:rsid w:val="00673A6E"/>
    <w:rsid w:val="00674A5F"/>
    <w:rsid w:val="00675AE3"/>
    <w:rsid w:val="006801F4"/>
    <w:rsid w:val="0068027E"/>
    <w:rsid w:val="00680446"/>
    <w:rsid w:val="006811D5"/>
    <w:rsid w:val="006823BA"/>
    <w:rsid w:val="006826B9"/>
    <w:rsid w:val="00683D8C"/>
    <w:rsid w:val="006870A9"/>
    <w:rsid w:val="00691841"/>
    <w:rsid w:val="006926A9"/>
    <w:rsid w:val="00695CD1"/>
    <w:rsid w:val="00697823"/>
    <w:rsid w:val="006A12FE"/>
    <w:rsid w:val="006A2CCE"/>
    <w:rsid w:val="006A35DA"/>
    <w:rsid w:val="006A4330"/>
    <w:rsid w:val="006A44DF"/>
    <w:rsid w:val="006A5BDB"/>
    <w:rsid w:val="006A7011"/>
    <w:rsid w:val="006B33A7"/>
    <w:rsid w:val="006B3881"/>
    <w:rsid w:val="006B4B41"/>
    <w:rsid w:val="006B516C"/>
    <w:rsid w:val="006C1220"/>
    <w:rsid w:val="006C226F"/>
    <w:rsid w:val="006C5E9D"/>
    <w:rsid w:val="006D0BA9"/>
    <w:rsid w:val="006D1608"/>
    <w:rsid w:val="006D21D0"/>
    <w:rsid w:val="006D4CE1"/>
    <w:rsid w:val="006D5D0B"/>
    <w:rsid w:val="006D5FB1"/>
    <w:rsid w:val="006D7185"/>
    <w:rsid w:val="006E007E"/>
    <w:rsid w:val="006E108F"/>
    <w:rsid w:val="006E2160"/>
    <w:rsid w:val="006E307E"/>
    <w:rsid w:val="006E4A3A"/>
    <w:rsid w:val="006E722D"/>
    <w:rsid w:val="006F1829"/>
    <w:rsid w:val="006F2A94"/>
    <w:rsid w:val="006F2CD9"/>
    <w:rsid w:val="006F5835"/>
    <w:rsid w:val="00703B1B"/>
    <w:rsid w:val="00704A36"/>
    <w:rsid w:val="00705859"/>
    <w:rsid w:val="00706834"/>
    <w:rsid w:val="007070B3"/>
    <w:rsid w:val="00707105"/>
    <w:rsid w:val="0071069B"/>
    <w:rsid w:val="00711D55"/>
    <w:rsid w:val="007120D5"/>
    <w:rsid w:val="007138D1"/>
    <w:rsid w:val="00716E05"/>
    <w:rsid w:val="007201CC"/>
    <w:rsid w:val="00720A4C"/>
    <w:rsid w:val="00720D6A"/>
    <w:rsid w:val="007214C0"/>
    <w:rsid w:val="00722614"/>
    <w:rsid w:val="00722946"/>
    <w:rsid w:val="007230A4"/>
    <w:rsid w:val="0072563D"/>
    <w:rsid w:val="00726765"/>
    <w:rsid w:val="00727073"/>
    <w:rsid w:val="00731A90"/>
    <w:rsid w:val="00733D94"/>
    <w:rsid w:val="00735168"/>
    <w:rsid w:val="00735EEB"/>
    <w:rsid w:val="00742118"/>
    <w:rsid w:val="0074231A"/>
    <w:rsid w:val="00746507"/>
    <w:rsid w:val="00750C2D"/>
    <w:rsid w:val="00752C9F"/>
    <w:rsid w:val="007535A8"/>
    <w:rsid w:val="00753FFD"/>
    <w:rsid w:val="00757516"/>
    <w:rsid w:val="007625C0"/>
    <w:rsid w:val="0076312B"/>
    <w:rsid w:val="00764070"/>
    <w:rsid w:val="00772D72"/>
    <w:rsid w:val="00773412"/>
    <w:rsid w:val="0078127D"/>
    <w:rsid w:val="00784301"/>
    <w:rsid w:val="00785E7A"/>
    <w:rsid w:val="00786BB8"/>
    <w:rsid w:val="00790613"/>
    <w:rsid w:val="00791235"/>
    <w:rsid w:val="007973F6"/>
    <w:rsid w:val="007A2989"/>
    <w:rsid w:val="007A3B5F"/>
    <w:rsid w:val="007A4618"/>
    <w:rsid w:val="007A46CE"/>
    <w:rsid w:val="007A6DEF"/>
    <w:rsid w:val="007A716B"/>
    <w:rsid w:val="007B24CD"/>
    <w:rsid w:val="007B2CBA"/>
    <w:rsid w:val="007B7D26"/>
    <w:rsid w:val="007B7EE4"/>
    <w:rsid w:val="007C03B6"/>
    <w:rsid w:val="007C19EA"/>
    <w:rsid w:val="007C204C"/>
    <w:rsid w:val="007C2067"/>
    <w:rsid w:val="007C444D"/>
    <w:rsid w:val="007C55A8"/>
    <w:rsid w:val="007C5638"/>
    <w:rsid w:val="007C7454"/>
    <w:rsid w:val="007D0144"/>
    <w:rsid w:val="007D2EF2"/>
    <w:rsid w:val="007D302A"/>
    <w:rsid w:val="007D404F"/>
    <w:rsid w:val="007D4E40"/>
    <w:rsid w:val="007D5CCC"/>
    <w:rsid w:val="007D6DF0"/>
    <w:rsid w:val="007D7670"/>
    <w:rsid w:val="007E056F"/>
    <w:rsid w:val="007E0B8C"/>
    <w:rsid w:val="007E123D"/>
    <w:rsid w:val="007E36B0"/>
    <w:rsid w:val="007F27A3"/>
    <w:rsid w:val="007F418A"/>
    <w:rsid w:val="00805CFC"/>
    <w:rsid w:val="00806165"/>
    <w:rsid w:val="00812242"/>
    <w:rsid w:val="00814397"/>
    <w:rsid w:val="008163E1"/>
    <w:rsid w:val="00816D94"/>
    <w:rsid w:val="008203A6"/>
    <w:rsid w:val="00821576"/>
    <w:rsid w:val="008217E7"/>
    <w:rsid w:val="008225FD"/>
    <w:rsid w:val="00822D10"/>
    <w:rsid w:val="00824D78"/>
    <w:rsid w:val="00824DFB"/>
    <w:rsid w:val="0083259C"/>
    <w:rsid w:val="00835159"/>
    <w:rsid w:val="00841E13"/>
    <w:rsid w:val="0084248D"/>
    <w:rsid w:val="00842B13"/>
    <w:rsid w:val="008445AD"/>
    <w:rsid w:val="00845420"/>
    <w:rsid w:val="00846380"/>
    <w:rsid w:val="00850345"/>
    <w:rsid w:val="00852E15"/>
    <w:rsid w:val="00854580"/>
    <w:rsid w:val="00854BBD"/>
    <w:rsid w:val="008560D4"/>
    <w:rsid w:val="0086125D"/>
    <w:rsid w:val="008614B5"/>
    <w:rsid w:val="0086227E"/>
    <w:rsid w:val="00864C86"/>
    <w:rsid w:val="00865B16"/>
    <w:rsid w:val="0086748E"/>
    <w:rsid w:val="0086768F"/>
    <w:rsid w:val="00867B33"/>
    <w:rsid w:val="0087279B"/>
    <w:rsid w:val="00873A1B"/>
    <w:rsid w:val="0087462D"/>
    <w:rsid w:val="008777CB"/>
    <w:rsid w:val="008826B2"/>
    <w:rsid w:val="00882A8E"/>
    <w:rsid w:val="0088707C"/>
    <w:rsid w:val="008918D6"/>
    <w:rsid w:val="0089258A"/>
    <w:rsid w:val="00895A3D"/>
    <w:rsid w:val="0089697E"/>
    <w:rsid w:val="00896AEB"/>
    <w:rsid w:val="008A0473"/>
    <w:rsid w:val="008A0FA3"/>
    <w:rsid w:val="008A2292"/>
    <w:rsid w:val="008A2C71"/>
    <w:rsid w:val="008B2637"/>
    <w:rsid w:val="008B46B9"/>
    <w:rsid w:val="008B50AA"/>
    <w:rsid w:val="008B59CD"/>
    <w:rsid w:val="008B64FC"/>
    <w:rsid w:val="008C04A7"/>
    <w:rsid w:val="008C1982"/>
    <w:rsid w:val="008C1C65"/>
    <w:rsid w:val="008C3AEF"/>
    <w:rsid w:val="008C3C31"/>
    <w:rsid w:val="008D285E"/>
    <w:rsid w:val="008D38FC"/>
    <w:rsid w:val="008D4B80"/>
    <w:rsid w:val="008D5EA4"/>
    <w:rsid w:val="008D690D"/>
    <w:rsid w:val="008E26D2"/>
    <w:rsid w:val="008E30D3"/>
    <w:rsid w:val="008E3BCB"/>
    <w:rsid w:val="008E3ED2"/>
    <w:rsid w:val="008E4C38"/>
    <w:rsid w:val="008E4D70"/>
    <w:rsid w:val="008E74E4"/>
    <w:rsid w:val="008E7B36"/>
    <w:rsid w:val="008E7B5B"/>
    <w:rsid w:val="008F258C"/>
    <w:rsid w:val="008F3EE1"/>
    <w:rsid w:val="008F40E0"/>
    <w:rsid w:val="008F5027"/>
    <w:rsid w:val="008F5866"/>
    <w:rsid w:val="008F7793"/>
    <w:rsid w:val="009010B5"/>
    <w:rsid w:val="009017E9"/>
    <w:rsid w:val="0090197F"/>
    <w:rsid w:val="00901F37"/>
    <w:rsid w:val="00902F15"/>
    <w:rsid w:val="009034DB"/>
    <w:rsid w:val="0090356F"/>
    <w:rsid w:val="009036EF"/>
    <w:rsid w:val="0090396C"/>
    <w:rsid w:val="0090418D"/>
    <w:rsid w:val="009050BF"/>
    <w:rsid w:val="00905837"/>
    <w:rsid w:val="009068B9"/>
    <w:rsid w:val="00910179"/>
    <w:rsid w:val="0091388C"/>
    <w:rsid w:val="009139B3"/>
    <w:rsid w:val="00915FA8"/>
    <w:rsid w:val="0091601C"/>
    <w:rsid w:val="00917F9B"/>
    <w:rsid w:val="009205A9"/>
    <w:rsid w:val="00923276"/>
    <w:rsid w:val="00923DCB"/>
    <w:rsid w:val="00924943"/>
    <w:rsid w:val="0092552C"/>
    <w:rsid w:val="00926E76"/>
    <w:rsid w:val="00927E95"/>
    <w:rsid w:val="0093102E"/>
    <w:rsid w:val="009317D9"/>
    <w:rsid w:val="009322E8"/>
    <w:rsid w:val="0093335B"/>
    <w:rsid w:val="00935C1A"/>
    <w:rsid w:val="00941D2D"/>
    <w:rsid w:val="0094397C"/>
    <w:rsid w:val="00944B7D"/>
    <w:rsid w:val="00946549"/>
    <w:rsid w:val="00946FE9"/>
    <w:rsid w:val="00953FCA"/>
    <w:rsid w:val="009540E6"/>
    <w:rsid w:val="00955824"/>
    <w:rsid w:val="00955BCB"/>
    <w:rsid w:val="00955D5E"/>
    <w:rsid w:val="00955E85"/>
    <w:rsid w:val="009575A4"/>
    <w:rsid w:val="00960BA6"/>
    <w:rsid w:val="00960E3F"/>
    <w:rsid w:val="00961403"/>
    <w:rsid w:val="0096159E"/>
    <w:rsid w:val="009627B7"/>
    <w:rsid w:val="00962965"/>
    <w:rsid w:val="00962F88"/>
    <w:rsid w:val="00964FC1"/>
    <w:rsid w:val="00970F70"/>
    <w:rsid w:val="00977C58"/>
    <w:rsid w:val="009846E7"/>
    <w:rsid w:val="00984798"/>
    <w:rsid w:val="0098595E"/>
    <w:rsid w:val="00987B7A"/>
    <w:rsid w:val="00987B8F"/>
    <w:rsid w:val="00990B6F"/>
    <w:rsid w:val="0099185D"/>
    <w:rsid w:val="0099413B"/>
    <w:rsid w:val="009A0F80"/>
    <w:rsid w:val="009A586A"/>
    <w:rsid w:val="009A6121"/>
    <w:rsid w:val="009A7B26"/>
    <w:rsid w:val="009A7B78"/>
    <w:rsid w:val="009B1ADF"/>
    <w:rsid w:val="009B45A8"/>
    <w:rsid w:val="009B67F6"/>
    <w:rsid w:val="009B6B85"/>
    <w:rsid w:val="009C0BAB"/>
    <w:rsid w:val="009C116F"/>
    <w:rsid w:val="009C12C0"/>
    <w:rsid w:val="009C1846"/>
    <w:rsid w:val="009C3DB3"/>
    <w:rsid w:val="009C4FCF"/>
    <w:rsid w:val="009C502C"/>
    <w:rsid w:val="009C6D56"/>
    <w:rsid w:val="009C7086"/>
    <w:rsid w:val="009D0C26"/>
    <w:rsid w:val="009D1EBF"/>
    <w:rsid w:val="009D21EF"/>
    <w:rsid w:val="009D3CF4"/>
    <w:rsid w:val="009D41A6"/>
    <w:rsid w:val="009D6864"/>
    <w:rsid w:val="009D6B12"/>
    <w:rsid w:val="009D7C62"/>
    <w:rsid w:val="009E10EF"/>
    <w:rsid w:val="009E3B3D"/>
    <w:rsid w:val="009E46F8"/>
    <w:rsid w:val="009E53E5"/>
    <w:rsid w:val="009E6FCD"/>
    <w:rsid w:val="009E7D7F"/>
    <w:rsid w:val="009F36A2"/>
    <w:rsid w:val="009F372B"/>
    <w:rsid w:val="009F414E"/>
    <w:rsid w:val="009F4D52"/>
    <w:rsid w:val="009F534A"/>
    <w:rsid w:val="009F54F3"/>
    <w:rsid w:val="009F78D5"/>
    <w:rsid w:val="00A01AB7"/>
    <w:rsid w:val="00A10100"/>
    <w:rsid w:val="00A13A56"/>
    <w:rsid w:val="00A15024"/>
    <w:rsid w:val="00A15BB3"/>
    <w:rsid w:val="00A17D70"/>
    <w:rsid w:val="00A2012D"/>
    <w:rsid w:val="00A256CA"/>
    <w:rsid w:val="00A25C2C"/>
    <w:rsid w:val="00A25DFF"/>
    <w:rsid w:val="00A27CF7"/>
    <w:rsid w:val="00A31C1F"/>
    <w:rsid w:val="00A33219"/>
    <w:rsid w:val="00A4288C"/>
    <w:rsid w:val="00A44807"/>
    <w:rsid w:val="00A45CBC"/>
    <w:rsid w:val="00A4769B"/>
    <w:rsid w:val="00A47F28"/>
    <w:rsid w:val="00A50261"/>
    <w:rsid w:val="00A5080A"/>
    <w:rsid w:val="00A50863"/>
    <w:rsid w:val="00A55819"/>
    <w:rsid w:val="00A62BCD"/>
    <w:rsid w:val="00A65820"/>
    <w:rsid w:val="00A65A94"/>
    <w:rsid w:val="00A6609B"/>
    <w:rsid w:val="00A7130A"/>
    <w:rsid w:val="00A718D9"/>
    <w:rsid w:val="00A734A7"/>
    <w:rsid w:val="00A74B72"/>
    <w:rsid w:val="00A82E2C"/>
    <w:rsid w:val="00A87D83"/>
    <w:rsid w:val="00A90917"/>
    <w:rsid w:val="00A90B99"/>
    <w:rsid w:val="00A910AE"/>
    <w:rsid w:val="00A929D1"/>
    <w:rsid w:val="00A92A6F"/>
    <w:rsid w:val="00A9521F"/>
    <w:rsid w:val="00A978AF"/>
    <w:rsid w:val="00AA1907"/>
    <w:rsid w:val="00AA22AF"/>
    <w:rsid w:val="00AA5A35"/>
    <w:rsid w:val="00AB027D"/>
    <w:rsid w:val="00AB0F85"/>
    <w:rsid w:val="00AB1AA7"/>
    <w:rsid w:val="00AB2FDF"/>
    <w:rsid w:val="00AB6DDF"/>
    <w:rsid w:val="00AC06B3"/>
    <w:rsid w:val="00AC3232"/>
    <w:rsid w:val="00AC3B86"/>
    <w:rsid w:val="00AC69CA"/>
    <w:rsid w:val="00AD214D"/>
    <w:rsid w:val="00AD6741"/>
    <w:rsid w:val="00AE0715"/>
    <w:rsid w:val="00AE5249"/>
    <w:rsid w:val="00AE55F7"/>
    <w:rsid w:val="00AE62C6"/>
    <w:rsid w:val="00AF072F"/>
    <w:rsid w:val="00AF1DCC"/>
    <w:rsid w:val="00AF6CB8"/>
    <w:rsid w:val="00B0116C"/>
    <w:rsid w:val="00B01416"/>
    <w:rsid w:val="00B03EB2"/>
    <w:rsid w:val="00B0688F"/>
    <w:rsid w:val="00B12E1A"/>
    <w:rsid w:val="00B20A78"/>
    <w:rsid w:val="00B22F4A"/>
    <w:rsid w:val="00B27ECA"/>
    <w:rsid w:val="00B30F7D"/>
    <w:rsid w:val="00B31AFE"/>
    <w:rsid w:val="00B31B3D"/>
    <w:rsid w:val="00B32BC7"/>
    <w:rsid w:val="00B37780"/>
    <w:rsid w:val="00B4727F"/>
    <w:rsid w:val="00B53DAB"/>
    <w:rsid w:val="00B55568"/>
    <w:rsid w:val="00B563C0"/>
    <w:rsid w:val="00B568D2"/>
    <w:rsid w:val="00B56D08"/>
    <w:rsid w:val="00B56FE9"/>
    <w:rsid w:val="00B70D25"/>
    <w:rsid w:val="00B73C5D"/>
    <w:rsid w:val="00B77767"/>
    <w:rsid w:val="00B8404A"/>
    <w:rsid w:val="00B84BDC"/>
    <w:rsid w:val="00B93085"/>
    <w:rsid w:val="00B95129"/>
    <w:rsid w:val="00B979D1"/>
    <w:rsid w:val="00BA32BB"/>
    <w:rsid w:val="00BA55CF"/>
    <w:rsid w:val="00BA584F"/>
    <w:rsid w:val="00BA5E7B"/>
    <w:rsid w:val="00BB07FA"/>
    <w:rsid w:val="00BB2A81"/>
    <w:rsid w:val="00BB7347"/>
    <w:rsid w:val="00BC5230"/>
    <w:rsid w:val="00BC58FD"/>
    <w:rsid w:val="00BC630B"/>
    <w:rsid w:val="00BD0802"/>
    <w:rsid w:val="00BD7C86"/>
    <w:rsid w:val="00BD7EC9"/>
    <w:rsid w:val="00BE0BB1"/>
    <w:rsid w:val="00BE0E0C"/>
    <w:rsid w:val="00BE1CD6"/>
    <w:rsid w:val="00BE73C5"/>
    <w:rsid w:val="00BF07B8"/>
    <w:rsid w:val="00BF30BC"/>
    <w:rsid w:val="00BF506D"/>
    <w:rsid w:val="00BF60A2"/>
    <w:rsid w:val="00C003DC"/>
    <w:rsid w:val="00C004F5"/>
    <w:rsid w:val="00C00745"/>
    <w:rsid w:val="00C00823"/>
    <w:rsid w:val="00C0093B"/>
    <w:rsid w:val="00C00D98"/>
    <w:rsid w:val="00C105EC"/>
    <w:rsid w:val="00C13B5C"/>
    <w:rsid w:val="00C1657D"/>
    <w:rsid w:val="00C22525"/>
    <w:rsid w:val="00C23DE8"/>
    <w:rsid w:val="00C24179"/>
    <w:rsid w:val="00C25B8C"/>
    <w:rsid w:val="00C261A6"/>
    <w:rsid w:val="00C265CF"/>
    <w:rsid w:val="00C274A9"/>
    <w:rsid w:val="00C27E12"/>
    <w:rsid w:val="00C31754"/>
    <w:rsid w:val="00C33518"/>
    <w:rsid w:val="00C36AF1"/>
    <w:rsid w:val="00C40D48"/>
    <w:rsid w:val="00C43340"/>
    <w:rsid w:val="00C44D3E"/>
    <w:rsid w:val="00C46AC5"/>
    <w:rsid w:val="00C47117"/>
    <w:rsid w:val="00C52337"/>
    <w:rsid w:val="00C54078"/>
    <w:rsid w:val="00C61E33"/>
    <w:rsid w:val="00C62646"/>
    <w:rsid w:val="00C63331"/>
    <w:rsid w:val="00C64B1B"/>
    <w:rsid w:val="00C656C8"/>
    <w:rsid w:val="00C659E9"/>
    <w:rsid w:val="00C6637A"/>
    <w:rsid w:val="00C668F3"/>
    <w:rsid w:val="00C70C95"/>
    <w:rsid w:val="00C76F85"/>
    <w:rsid w:val="00C77AB6"/>
    <w:rsid w:val="00C8393D"/>
    <w:rsid w:val="00C8404D"/>
    <w:rsid w:val="00C87784"/>
    <w:rsid w:val="00C90B0B"/>
    <w:rsid w:val="00C92590"/>
    <w:rsid w:val="00CA03C3"/>
    <w:rsid w:val="00CA0D3C"/>
    <w:rsid w:val="00CA2D63"/>
    <w:rsid w:val="00CA3ABF"/>
    <w:rsid w:val="00CA4690"/>
    <w:rsid w:val="00CA4C5D"/>
    <w:rsid w:val="00CA6AF8"/>
    <w:rsid w:val="00CB3099"/>
    <w:rsid w:val="00CB3219"/>
    <w:rsid w:val="00CB3225"/>
    <w:rsid w:val="00CB5B2B"/>
    <w:rsid w:val="00CB6937"/>
    <w:rsid w:val="00CC0236"/>
    <w:rsid w:val="00CC1607"/>
    <w:rsid w:val="00CC2B4B"/>
    <w:rsid w:val="00CC571D"/>
    <w:rsid w:val="00CC62EB"/>
    <w:rsid w:val="00CD6707"/>
    <w:rsid w:val="00CE093F"/>
    <w:rsid w:val="00CE3238"/>
    <w:rsid w:val="00CE6F6D"/>
    <w:rsid w:val="00CF1DCE"/>
    <w:rsid w:val="00CF294C"/>
    <w:rsid w:val="00CF2CCE"/>
    <w:rsid w:val="00CF3019"/>
    <w:rsid w:val="00CF479F"/>
    <w:rsid w:val="00CF5E44"/>
    <w:rsid w:val="00CF6651"/>
    <w:rsid w:val="00D03BF9"/>
    <w:rsid w:val="00D03E6D"/>
    <w:rsid w:val="00D072C6"/>
    <w:rsid w:val="00D078DF"/>
    <w:rsid w:val="00D1036E"/>
    <w:rsid w:val="00D103DA"/>
    <w:rsid w:val="00D11110"/>
    <w:rsid w:val="00D123B9"/>
    <w:rsid w:val="00D13EF3"/>
    <w:rsid w:val="00D229A9"/>
    <w:rsid w:val="00D23358"/>
    <w:rsid w:val="00D250B7"/>
    <w:rsid w:val="00D25D1D"/>
    <w:rsid w:val="00D27651"/>
    <w:rsid w:val="00D27FF4"/>
    <w:rsid w:val="00D3049E"/>
    <w:rsid w:val="00D30654"/>
    <w:rsid w:val="00D31C76"/>
    <w:rsid w:val="00D3521D"/>
    <w:rsid w:val="00D40399"/>
    <w:rsid w:val="00D43F0E"/>
    <w:rsid w:val="00D46C4A"/>
    <w:rsid w:val="00D51804"/>
    <w:rsid w:val="00D52134"/>
    <w:rsid w:val="00D563AC"/>
    <w:rsid w:val="00D60505"/>
    <w:rsid w:val="00D60D65"/>
    <w:rsid w:val="00D63975"/>
    <w:rsid w:val="00D667CD"/>
    <w:rsid w:val="00D707AB"/>
    <w:rsid w:val="00D72CE5"/>
    <w:rsid w:val="00D73D1C"/>
    <w:rsid w:val="00D74358"/>
    <w:rsid w:val="00D75276"/>
    <w:rsid w:val="00D75BCB"/>
    <w:rsid w:val="00D76564"/>
    <w:rsid w:val="00D82135"/>
    <w:rsid w:val="00D82938"/>
    <w:rsid w:val="00D83505"/>
    <w:rsid w:val="00D84C99"/>
    <w:rsid w:val="00D84CF1"/>
    <w:rsid w:val="00D861F1"/>
    <w:rsid w:val="00D86247"/>
    <w:rsid w:val="00D9563D"/>
    <w:rsid w:val="00D9716E"/>
    <w:rsid w:val="00D97C76"/>
    <w:rsid w:val="00DA0C25"/>
    <w:rsid w:val="00DA3071"/>
    <w:rsid w:val="00DA58FD"/>
    <w:rsid w:val="00DA67C6"/>
    <w:rsid w:val="00DA7699"/>
    <w:rsid w:val="00DB0203"/>
    <w:rsid w:val="00DB1306"/>
    <w:rsid w:val="00DB1DAF"/>
    <w:rsid w:val="00DB6AF1"/>
    <w:rsid w:val="00DC4A98"/>
    <w:rsid w:val="00DC4FC8"/>
    <w:rsid w:val="00DC51E5"/>
    <w:rsid w:val="00DC793D"/>
    <w:rsid w:val="00DD189F"/>
    <w:rsid w:val="00DD334F"/>
    <w:rsid w:val="00DD341A"/>
    <w:rsid w:val="00DD358A"/>
    <w:rsid w:val="00DD3B55"/>
    <w:rsid w:val="00DD4667"/>
    <w:rsid w:val="00DD68F4"/>
    <w:rsid w:val="00DD7D67"/>
    <w:rsid w:val="00DE0F7D"/>
    <w:rsid w:val="00DE22B7"/>
    <w:rsid w:val="00DE3F7E"/>
    <w:rsid w:val="00DE406C"/>
    <w:rsid w:val="00DE5ED7"/>
    <w:rsid w:val="00DE5FB9"/>
    <w:rsid w:val="00DE63A0"/>
    <w:rsid w:val="00DE6F0F"/>
    <w:rsid w:val="00DE7211"/>
    <w:rsid w:val="00DE7A14"/>
    <w:rsid w:val="00DF0A56"/>
    <w:rsid w:val="00DF1125"/>
    <w:rsid w:val="00DF3906"/>
    <w:rsid w:val="00DF475B"/>
    <w:rsid w:val="00E0046E"/>
    <w:rsid w:val="00E0393C"/>
    <w:rsid w:val="00E0548C"/>
    <w:rsid w:val="00E1473B"/>
    <w:rsid w:val="00E14BBE"/>
    <w:rsid w:val="00E15348"/>
    <w:rsid w:val="00E1546D"/>
    <w:rsid w:val="00E15CE1"/>
    <w:rsid w:val="00E21C05"/>
    <w:rsid w:val="00E24003"/>
    <w:rsid w:val="00E30138"/>
    <w:rsid w:val="00E34A10"/>
    <w:rsid w:val="00E3546F"/>
    <w:rsid w:val="00E35BF8"/>
    <w:rsid w:val="00E36F63"/>
    <w:rsid w:val="00E371B5"/>
    <w:rsid w:val="00E375C5"/>
    <w:rsid w:val="00E378EE"/>
    <w:rsid w:val="00E410AB"/>
    <w:rsid w:val="00E42C97"/>
    <w:rsid w:val="00E440CA"/>
    <w:rsid w:val="00E45893"/>
    <w:rsid w:val="00E46412"/>
    <w:rsid w:val="00E47787"/>
    <w:rsid w:val="00E50A70"/>
    <w:rsid w:val="00E51AFA"/>
    <w:rsid w:val="00E52C71"/>
    <w:rsid w:val="00E54D2F"/>
    <w:rsid w:val="00E56989"/>
    <w:rsid w:val="00E56ED6"/>
    <w:rsid w:val="00E618FD"/>
    <w:rsid w:val="00E672F4"/>
    <w:rsid w:val="00E6747E"/>
    <w:rsid w:val="00E73AF7"/>
    <w:rsid w:val="00E74F79"/>
    <w:rsid w:val="00E753BE"/>
    <w:rsid w:val="00E75829"/>
    <w:rsid w:val="00E80467"/>
    <w:rsid w:val="00E84165"/>
    <w:rsid w:val="00E85208"/>
    <w:rsid w:val="00E870DD"/>
    <w:rsid w:val="00E90CF0"/>
    <w:rsid w:val="00E90FE2"/>
    <w:rsid w:val="00E91C81"/>
    <w:rsid w:val="00E92930"/>
    <w:rsid w:val="00E9620E"/>
    <w:rsid w:val="00E9701A"/>
    <w:rsid w:val="00EA3011"/>
    <w:rsid w:val="00EA3D13"/>
    <w:rsid w:val="00EA4915"/>
    <w:rsid w:val="00EA5F45"/>
    <w:rsid w:val="00EA603A"/>
    <w:rsid w:val="00EA63A5"/>
    <w:rsid w:val="00EA7BAC"/>
    <w:rsid w:val="00EB0BEF"/>
    <w:rsid w:val="00EB6907"/>
    <w:rsid w:val="00EC0B4F"/>
    <w:rsid w:val="00EC15C4"/>
    <w:rsid w:val="00EC21FF"/>
    <w:rsid w:val="00EC2C6D"/>
    <w:rsid w:val="00EC4995"/>
    <w:rsid w:val="00EC6FD3"/>
    <w:rsid w:val="00EC7118"/>
    <w:rsid w:val="00ED086B"/>
    <w:rsid w:val="00ED3EDD"/>
    <w:rsid w:val="00ED500C"/>
    <w:rsid w:val="00ED51FD"/>
    <w:rsid w:val="00ED78DC"/>
    <w:rsid w:val="00EE17A0"/>
    <w:rsid w:val="00EE1C36"/>
    <w:rsid w:val="00EE7506"/>
    <w:rsid w:val="00EE755D"/>
    <w:rsid w:val="00EF1FAC"/>
    <w:rsid w:val="00EF21CA"/>
    <w:rsid w:val="00EF394C"/>
    <w:rsid w:val="00EF3F2B"/>
    <w:rsid w:val="00EF783B"/>
    <w:rsid w:val="00F00F7A"/>
    <w:rsid w:val="00F018E1"/>
    <w:rsid w:val="00F0317A"/>
    <w:rsid w:val="00F0408B"/>
    <w:rsid w:val="00F041CB"/>
    <w:rsid w:val="00F04465"/>
    <w:rsid w:val="00F04565"/>
    <w:rsid w:val="00F0659E"/>
    <w:rsid w:val="00F06754"/>
    <w:rsid w:val="00F11CA4"/>
    <w:rsid w:val="00F13AD7"/>
    <w:rsid w:val="00F14816"/>
    <w:rsid w:val="00F14912"/>
    <w:rsid w:val="00F153DA"/>
    <w:rsid w:val="00F21D22"/>
    <w:rsid w:val="00F25AD3"/>
    <w:rsid w:val="00F304DA"/>
    <w:rsid w:val="00F3087C"/>
    <w:rsid w:val="00F30C49"/>
    <w:rsid w:val="00F31215"/>
    <w:rsid w:val="00F33EE1"/>
    <w:rsid w:val="00F3486C"/>
    <w:rsid w:val="00F37187"/>
    <w:rsid w:val="00F37B1B"/>
    <w:rsid w:val="00F41914"/>
    <w:rsid w:val="00F420A6"/>
    <w:rsid w:val="00F42C25"/>
    <w:rsid w:val="00F43B2A"/>
    <w:rsid w:val="00F44B4E"/>
    <w:rsid w:val="00F457E0"/>
    <w:rsid w:val="00F47B9D"/>
    <w:rsid w:val="00F5081D"/>
    <w:rsid w:val="00F50866"/>
    <w:rsid w:val="00F51946"/>
    <w:rsid w:val="00F536AD"/>
    <w:rsid w:val="00F53EE5"/>
    <w:rsid w:val="00F55039"/>
    <w:rsid w:val="00F5575D"/>
    <w:rsid w:val="00F65439"/>
    <w:rsid w:val="00F70C37"/>
    <w:rsid w:val="00F71AE5"/>
    <w:rsid w:val="00F72CDC"/>
    <w:rsid w:val="00F752E5"/>
    <w:rsid w:val="00F75CD8"/>
    <w:rsid w:val="00F76CF7"/>
    <w:rsid w:val="00F81399"/>
    <w:rsid w:val="00F81A2B"/>
    <w:rsid w:val="00F81E2E"/>
    <w:rsid w:val="00F82D0B"/>
    <w:rsid w:val="00F82DAB"/>
    <w:rsid w:val="00F8322E"/>
    <w:rsid w:val="00F863C6"/>
    <w:rsid w:val="00F86813"/>
    <w:rsid w:val="00F875DD"/>
    <w:rsid w:val="00F90B20"/>
    <w:rsid w:val="00F90F7C"/>
    <w:rsid w:val="00F910BF"/>
    <w:rsid w:val="00F9215D"/>
    <w:rsid w:val="00F922B7"/>
    <w:rsid w:val="00F96377"/>
    <w:rsid w:val="00F974F3"/>
    <w:rsid w:val="00FA090D"/>
    <w:rsid w:val="00FA6C9F"/>
    <w:rsid w:val="00FA7123"/>
    <w:rsid w:val="00FB51AB"/>
    <w:rsid w:val="00FB6E62"/>
    <w:rsid w:val="00FB7B03"/>
    <w:rsid w:val="00FC0DE5"/>
    <w:rsid w:val="00FC3B47"/>
    <w:rsid w:val="00FC54AC"/>
    <w:rsid w:val="00FD14E4"/>
    <w:rsid w:val="00FD21D4"/>
    <w:rsid w:val="00FD2878"/>
    <w:rsid w:val="00FD2E02"/>
    <w:rsid w:val="00FD46A0"/>
    <w:rsid w:val="00FE157D"/>
    <w:rsid w:val="00FE2826"/>
    <w:rsid w:val="00FE4211"/>
    <w:rsid w:val="00FE6173"/>
    <w:rsid w:val="00FE6CF1"/>
    <w:rsid w:val="00FE6D01"/>
    <w:rsid w:val="00FF0F72"/>
    <w:rsid w:val="00FF1F56"/>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E946B5C2-1C45-4799-896E-89EBE6357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unhideWhenUsed/>
    <w:qFormat/>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numbering" w:customStyle="1" w:styleId="StyleBulletedSymbolsymbolLeft025Hanging02511">
    <w:name w:val="Style Bulleted Symbol (symbol) Left:  0.25&quot; Hanging:  0.25&quot;11"/>
    <w:basedOn w:val="a2"/>
    <w:rsid w:val="00382EDE"/>
    <w:pPr>
      <w:numPr>
        <w:numId w:val="4"/>
      </w:numPr>
    </w:pPr>
  </w:style>
  <w:style w:type="paragraph" w:styleId="af">
    <w:name w:val="Body Text"/>
    <w:basedOn w:val="a"/>
    <w:link w:val="Char6"/>
    <w:qFormat/>
    <w:rsid w:val="00573315"/>
    <w:pPr>
      <w:spacing w:after="120"/>
    </w:pPr>
    <w:rPr>
      <w:rFonts w:ascii="Arial" w:eastAsiaTheme="minorEastAsia" w:hAnsi="Arial" w:cstheme="minorBidi"/>
      <w:sz w:val="20"/>
    </w:rPr>
  </w:style>
  <w:style w:type="character" w:customStyle="1" w:styleId="Char6">
    <w:name w:val="본문 Char"/>
    <w:basedOn w:val="a0"/>
    <w:link w:val="af"/>
    <w:qFormat/>
    <w:rsid w:val="00573315"/>
    <w:rPr>
      <w:rFonts w:ascii="Arial" w:hAnsi="Arial"/>
    </w:rPr>
  </w:style>
  <w:style w:type="character" w:customStyle="1" w:styleId="CommentsChar">
    <w:name w:val="Comments Char"/>
    <w:link w:val="Comments"/>
    <w:qFormat/>
    <w:locked/>
    <w:rsid w:val="001E4851"/>
    <w:rPr>
      <w:rFonts w:ascii="Arial" w:eastAsia="MS Mincho" w:hAnsi="Arial" w:cs="Times New Roman"/>
      <w:i/>
      <w:noProof/>
      <w:kern w:val="0"/>
      <w:sz w:val="18"/>
      <w:szCs w:val="24"/>
      <w:lang w:val="en-GB" w:eastAsia="en-GB"/>
    </w:rPr>
  </w:style>
  <w:style w:type="paragraph" w:customStyle="1" w:styleId="Comments">
    <w:name w:val="Comments"/>
    <w:basedOn w:val="a"/>
    <w:link w:val="CommentsChar"/>
    <w:qFormat/>
    <w:rsid w:val="001E4851"/>
    <w:pPr>
      <w:widowControl/>
      <w:wordWrap/>
      <w:autoSpaceDE/>
      <w:autoSpaceDN/>
      <w:spacing w:before="40" w:after="0" w:line="240" w:lineRule="auto"/>
      <w:jc w:val="left"/>
    </w:pPr>
    <w:rPr>
      <w:rFonts w:ascii="Arial" w:eastAsia="MS Mincho" w:hAnsi="Arial"/>
      <w:i/>
      <w:noProof/>
      <w:kern w:val="0"/>
      <w:sz w:val="18"/>
      <w:szCs w:val="24"/>
      <w:lang w:val="en-GB" w:eastAsia="en-GB"/>
    </w:rPr>
  </w:style>
  <w:style w:type="paragraph" w:styleId="8">
    <w:name w:val="toc 8"/>
    <w:basedOn w:val="a"/>
    <w:next w:val="a"/>
    <w:autoRedefine/>
    <w:uiPriority w:val="39"/>
    <w:semiHidden/>
    <w:unhideWhenUsed/>
    <w:rsid w:val="00A82E2C"/>
    <w:pPr>
      <w:ind w:leftChars="1400" w:left="29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2058">
      <w:bodyDiv w:val="1"/>
      <w:marLeft w:val="0"/>
      <w:marRight w:val="0"/>
      <w:marTop w:val="0"/>
      <w:marBottom w:val="0"/>
      <w:divBdr>
        <w:top w:val="none" w:sz="0" w:space="0" w:color="auto"/>
        <w:left w:val="none" w:sz="0" w:space="0" w:color="auto"/>
        <w:bottom w:val="none" w:sz="0" w:space="0" w:color="auto"/>
        <w:right w:val="none" w:sz="0" w:space="0" w:color="auto"/>
      </w:divBdr>
    </w:div>
    <w:div w:id="579682112">
      <w:bodyDiv w:val="1"/>
      <w:marLeft w:val="0"/>
      <w:marRight w:val="0"/>
      <w:marTop w:val="0"/>
      <w:marBottom w:val="0"/>
      <w:divBdr>
        <w:top w:val="none" w:sz="0" w:space="0" w:color="auto"/>
        <w:left w:val="none" w:sz="0" w:space="0" w:color="auto"/>
        <w:bottom w:val="none" w:sz="0" w:space="0" w:color="auto"/>
        <w:right w:val="none" w:sz="0" w:space="0" w:color="auto"/>
      </w:divBdr>
    </w:div>
    <w:div w:id="594364182">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698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B8CEB-C217-40EB-A5C9-643C81638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4</Pages>
  <Words>718</Words>
  <Characters>4097</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4</cp:revision>
  <cp:lastPrinted>2019-08-16T03:53:00Z</cp:lastPrinted>
  <dcterms:created xsi:type="dcterms:W3CDTF">2021-08-05T04:09:00Z</dcterms:created>
  <dcterms:modified xsi:type="dcterms:W3CDTF">2022-02-14T08:38:00Z</dcterms:modified>
</cp:coreProperties>
</file>